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ayout w:type="fixed"/>
        <w:tblLook w:val="04A0"/>
      </w:tblPr>
      <w:tblGrid>
        <w:gridCol w:w="6678"/>
        <w:gridCol w:w="628"/>
        <w:gridCol w:w="2516"/>
        <w:gridCol w:w="4794"/>
      </w:tblGrid>
      <w:tr w:rsidR="00AF7BBF" w:rsidTr="00864310">
        <w:tc>
          <w:tcPr>
            <w:tcW w:w="14616" w:type="dxa"/>
            <w:gridSpan w:val="4"/>
            <w:shd w:val="clear" w:color="auto" w:fill="000000" w:themeFill="text1"/>
          </w:tcPr>
          <w:p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rsidTr="00864310">
        <w:tc>
          <w:tcPr>
            <w:tcW w:w="14616" w:type="dxa"/>
            <w:gridSpan w:val="4"/>
            <w:shd w:val="clear" w:color="auto" w:fill="auto"/>
          </w:tcPr>
          <w:p w:rsidR="00AF7BBF" w:rsidRPr="00AF7BBF" w:rsidRDefault="00AF7BBF" w:rsidP="001C6467">
            <w:pPr>
              <w:rPr>
                <w:color w:val="000000" w:themeColor="text1"/>
                <w:sz w:val="24"/>
                <w:szCs w:val="24"/>
              </w:rPr>
            </w:pPr>
            <w:r w:rsidRPr="00AF7BBF">
              <w:rPr>
                <w:color w:val="000000" w:themeColor="text1"/>
                <w:sz w:val="24"/>
                <w:szCs w:val="24"/>
              </w:rPr>
              <w:t>Prepared by:</w:t>
            </w:r>
            <w:r w:rsidR="007C0152">
              <w:rPr>
                <w:color w:val="000000" w:themeColor="text1"/>
                <w:sz w:val="24"/>
                <w:szCs w:val="24"/>
              </w:rPr>
              <w:t xml:space="preserve">  Hina Patel</w:t>
            </w:r>
            <w:r>
              <w:rPr>
                <w:color w:val="000000" w:themeColor="text1"/>
                <w:sz w:val="24"/>
                <w:szCs w:val="24"/>
              </w:rPr>
              <w:t xml:space="preserve">                                          School/Location:</w:t>
            </w:r>
            <w:r w:rsidR="007C0152">
              <w:rPr>
                <w:color w:val="000000" w:themeColor="text1"/>
                <w:sz w:val="24"/>
                <w:szCs w:val="24"/>
              </w:rPr>
              <w:t xml:space="preserve"> West Leyden High School/Northlake, IL</w:t>
            </w:r>
          </w:p>
        </w:tc>
      </w:tr>
      <w:tr w:rsidR="00AF7BBF" w:rsidTr="00864310">
        <w:tc>
          <w:tcPr>
            <w:tcW w:w="14616" w:type="dxa"/>
            <w:gridSpan w:val="4"/>
            <w:shd w:val="clear" w:color="auto" w:fill="auto"/>
          </w:tcPr>
          <w:p w:rsidR="00AF7BBF" w:rsidRPr="00AF7BBF" w:rsidRDefault="001C6467" w:rsidP="001C6467">
            <w:pPr>
              <w:rPr>
                <w:color w:val="000000" w:themeColor="text1"/>
                <w:sz w:val="24"/>
                <w:szCs w:val="24"/>
              </w:rPr>
            </w:pPr>
            <w:r>
              <w:rPr>
                <w:color w:val="000000" w:themeColor="text1"/>
                <w:sz w:val="24"/>
                <w:szCs w:val="24"/>
              </w:rPr>
              <w:t>Subject</w:t>
            </w:r>
            <w:r w:rsidR="007C0152">
              <w:rPr>
                <w:color w:val="000000" w:themeColor="text1"/>
                <w:sz w:val="24"/>
                <w:szCs w:val="24"/>
              </w:rPr>
              <w:t>:   Chemistry</w:t>
            </w:r>
            <w:r w:rsidR="00AF7BBF">
              <w:rPr>
                <w:color w:val="000000" w:themeColor="text1"/>
                <w:sz w:val="24"/>
                <w:szCs w:val="24"/>
              </w:rPr>
              <w:t xml:space="preserve">   </w:t>
            </w:r>
            <w:r w:rsidR="007C0152">
              <w:rPr>
                <w:color w:val="000000" w:themeColor="text1"/>
                <w:sz w:val="24"/>
                <w:szCs w:val="24"/>
              </w:rPr>
              <w:t xml:space="preserve">                      Grade: 10-11</w:t>
            </w:r>
            <w:r w:rsidR="00AF7BBF">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 xml:space="preserve">Unit Title: </w:t>
            </w:r>
            <w:r w:rsidR="006864CE">
              <w:rPr>
                <w:color w:val="000000" w:themeColor="text1"/>
                <w:sz w:val="24"/>
                <w:szCs w:val="24"/>
              </w:rPr>
              <w:t xml:space="preserve"> Energy Crisis</w:t>
            </w:r>
            <w:r w:rsidR="00AF7BBF">
              <w:rPr>
                <w:color w:val="000000" w:themeColor="text1"/>
                <w:sz w:val="24"/>
                <w:szCs w:val="24"/>
              </w:rPr>
              <w:t xml:space="preserve">                                     Time Needed: </w:t>
            </w:r>
            <w:r w:rsidR="00A67E0F">
              <w:rPr>
                <w:color w:val="000000" w:themeColor="text1"/>
                <w:sz w:val="24"/>
                <w:szCs w:val="24"/>
              </w:rPr>
              <w:t>1-2 weeks</w:t>
            </w:r>
          </w:p>
        </w:tc>
      </w:tr>
      <w:tr w:rsidR="00AF7BBF" w:rsidTr="00C825E1">
        <w:trPr>
          <w:trHeight w:val="737"/>
        </w:trPr>
        <w:tc>
          <w:tcPr>
            <w:tcW w:w="14616" w:type="dxa"/>
            <w:gridSpan w:val="4"/>
            <w:shd w:val="clear" w:color="auto" w:fill="auto"/>
          </w:tcPr>
          <w:p w:rsidR="00AF7BBF" w:rsidRDefault="00AF7BBF" w:rsidP="001C6467">
            <w:pPr>
              <w:rPr>
                <w:color w:val="000000" w:themeColor="text1"/>
                <w:sz w:val="24"/>
                <w:szCs w:val="24"/>
              </w:rPr>
            </w:pPr>
            <w:r w:rsidRPr="001E7D97">
              <w:rPr>
                <w:color w:val="FF0000"/>
                <w:sz w:val="24"/>
                <w:szCs w:val="24"/>
              </w:rPr>
              <w:t>Unit Summary:</w:t>
            </w:r>
            <w:r w:rsidR="00A67E0F" w:rsidRPr="001E7D97">
              <w:rPr>
                <w:color w:val="FF0000"/>
                <w:sz w:val="24"/>
                <w:szCs w:val="24"/>
              </w:rPr>
              <w:t xml:space="preserve"> </w:t>
            </w:r>
            <w:r w:rsidR="00A67E0F">
              <w:rPr>
                <w:color w:val="000000" w:themeColor="text1"/>
                <w:sz w:val="24"/>
                <w:szCs w:val="24"/>
              </w:rPr>
              <w:t>Students will be learning about the law of conservation of energy and thermodynamics. They will expand this concept to investigate the glo</w:t>
            </w:r>
            <w:r w:rsidR="001032D5">
              <w:rPr>
                <w:color w:val="000000" w:themeColor="text1"/>
                <w:sz w:val="24"/>
                <w:szCs w:val="24"/>
              </w:rPr>
              <w:t>bal energy crisis, its origins and the conflict this creates between and within countries.</w:t>
            </w:r>
          </w:p>
          <w:p w:rsidR="00AF7BBF" w:rsidRDefault="00AF7BBF" w:rsidP="001C6467">
            <w:pPr>
              <w:rPr>
                <w:color w:val="000000" w:themeColor="text1"/>
                <w:sz w:val="24"/>
                <w:szCs w:val="24"/>
              </w:rPr>
            </w:pPr>
          </w:p>
        </w:tc>
      </w:tr>
      <w:tr w:rsidR="00AF7BBF" w:rsidTr="00864310">
        <w:tc>
          <w:tcPr>
            <w:tcW w:w="14616" w:type="dxa"/>
            <w:gridSpan w:val="4"/>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rsidTr="00C825E1">
        <w:tc>
          <w:tcPr>
            <w:tcW w:w="6678" w:type="dxa"/>
            <w:vMerge w:val="restart"/>
          </w:tcPr>
          <w:p w:rsidR="00AF7BBF" w:rsidRPr="00F16634" w:rsidRDefault="00AF7BBF" w:rsidP="001C6467">
            <w:pPr>
              <w:tabs>
                <w:tab w:val="right" w:pos="3960"/>
              </w:tabs>
              <w:rPr>
                <w:b/>
                <w:color w:val="FF0000"/>
              </w:rPr>
            </w:pPr>
            <w:r w:rsidRPr="00F16634">
              <w:rPr>
                <w:b/>
                <w:color w:val="FF0000"/>
              </w:rPr>
              <w:t>ESTABLISHED GOALS:</w:t>
            </w:r>
          </w:p>
          <w:p w:rsidR="006365A7" w:rsidRPr="006365A7" w:rsidRDefault="002A6B1E" w:rsidP="006365A7">
            <w:pPr>
              <w:tabs>
                <w:tab w:val="right" w:pos="3960"/>
              </w:tabs>
            </w:pPr>
            <w:r>
              <w:t xml:space="preserve">1) </w:t>
            </w:r>
            <w:r w:rsidR="006365A7" w:rsidRPr="006365A7">
              <w:t xml:space="preserve">HS-ETS1-1: Analyze a major global challenge to specify qualitative and quantitative criteria and constraints for solutions that account for societal needs and wants. </w:t>
            </w:r>
          </w:p>
          <w:p w:rsidR="006365A7" w:rsidRPr="006365A7" w:rsidRDefault="006365A7" w:rsidP="006365A7">
            <w:pPr>
              <w:tabs>
                <w:tab w:val="right" w:pos="3960"/>
              </w:tabs>
            </w:pPr>
          </w:p>
          <w:p w:rsidR="006365A7" w:rsidRPr="006365A7" w:rsidRDefault="002A6B1E" w:rsidP="006365A7">
            <w:pPr>
              <w:tabs>
                <w:tab w:val="right" w:pos="3960"/>
              </w:tabs>
            </w:pPr>
            <w:r>
              <w:t xml:space="preserve">2) </w:t>
            </w:r>
            <w:r w:rsidR="006365A7" w:rsidRPr="006365A7">
              <w:t>HS-ETS1-3: Evaluate a solution to a complex real-world problem based on prioritized criteria and tradeoffs that account for a range of constraints, including cost, safety, reliability and aesthetics, as well as possible social, cultural and environmental impacts.</w:t>
            </w:r>
          </w:p>
          <w:p w:rsidR="006365A7" w:rsidRPr="006365A7" w:rsidRDefault="006365A7" w:rsidP="006365A7">
            <w:pPr>
              <w:tabs>
                <w:tab w:val="right" w:pos="3960"/>
              </w:tabs>
            </w:pPr>
          </w:p>
          <w:p w:rsidR="006365A7" w:rsidRPr="006365A7" w:rsidRDefault="002A6B1E" w:rsidP="006365A7">
            <w:pPr>
              <w:tabs>
                <w:tab w:val="right" w:pos="3960"/>
              </w:tabs>
            </w:pPr>
            <w:r>
              <w:t xml:space="preserve">3) </w:t>
            </w:r>
            <w:r w:rsidR="006365A7" w:rsidRPr="006365A7">
              <w:t>HS-LS2-7: Design, evaluate, and refine a solution for reducing the impacts of human activities on the environment and biodiversity.</w:t>
            </w:r>
          </w:p>
          <w:p w:rsidR="006365A7" w:rsidRPr="006365A7" w:rsidRDefault="006365A7" w:rsidP="006365A7">
            <w:pPr>
              <w:tabs>
                <w:tab w:val="right" w:pos="3960"/>
              </w:tabs>
            </w:pPr>
          </w:p>
          <w:p w:rsidR="006365A7" w:rsidRPr="006365A7" w:rsidRDefault="002A6B1E" w:rsidP="006365A7">
            <w:pPr>
              <w:tabs>
                <w:tab w:val="right" w:pos="3960"/>
              </w:tabs>
            </w:pPr>
            <w:r>
              <w:t xml:space="preserve">4) </w:t>
            </w:r>
            <w:r w:rsidR="006365A7" w:rsidRPr="006365A7">
              <w:t>HS-PS3-4.</w:t>
            </w:r>
            <w:r w:rsidR="006365A7" w:rsidRPr="006365A7">
              <w:tab/>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rsidR="006365A7" w:rsidRPr="006365A7" w:rsidRDefault="006365A7" w:rsidP="006365A7">
            <w:pPr>
              <w:tabs>
                <w:tab w:val="right" w:pos="3960"/>
              </w:tabs>
            </w:pPr>
          </w:p>
          <w:p w:rsidR="006365A7" w:rsidRPr="006365A7" w:rsidRDefault="002A6B1E" w:rsidP="006365A7">
            <w:pPr>
              <w:tabs>
                <w:tab w:val="right" w:pos="3960"/>
              </w:tabs>
            </w:pPr>
            <w:r>
              <w:t xml:space="preserve">5) </w:t>
            </w:r>
            <w:r w:rsidR="006365A7" w:rsidRPr="006365A7">
              <w:t>HS-PS3-2.</w:t>
            </w:r>
            <w:r w:rsidR="006365A7" w:rsidRPr="006365A7">
              <w:tab/>
              <w:t>Develop and use models to illustrate that energy at the macroscopic scale can be accounted for as a combination of energy associated with the motions of particles (objects) and energy associated with the relative positions of particles (objects).</w:t>
            </w:r>
          </w:p>
          <w:p w:rsidR="006365A7" w:rsidRPr="006365A7" w:rsidRDefault="006365A7" w:rsidP="006365A7">
            <w:pPr>
              <w:tabs>
                <w:tab w:val="right" w:pos="3960"/>
              </w:tabs>
            </w:pPr>
          </w:p>
          <w:p w:rsidR="00F16634" w:rsidRDefault="002A6B1E" w:rsidP="006365A7">
            <w:pPr>
              <w:tabs>
                <w:tab w:val="right" w:pos="3960"/>
              </w:tabs>
            </w:pPr>
            <w:bookmarkStart w:id="0" w:name="CCSS.ELA-Literacy.W.11-12.2"/>
            <w:r>
              <w:t xml:space="preserve">6) </w:t>
            </w:r>
            <w:hyperlink r:id="rId8" w:history="1">
              <w:r w:rsidR="006365A7" w:rsidRPr="006365A7">
                <w:rPr>
                  <w:rStyle w:val="Hyperlink"/>
                </w:rPr>
                <w:t>CCSS.ELA-LITERACY.W.11-12.2</w:t>
              </w:r>
            </w:hyperlink>
            <w:bookmarkEnd w:id="0"/>
            <w:r w:rsidR="006365A7" w:rsidRPr="006365A7">
              <w:br/>
              <w:t>Write informative/explanatory texts to examine and convey complex ideas, concepts, and information clearly and accurately through the effective selection, organization, and analysis of content.</w:t>
            </w:r>
          </w:p>
          <w:p w:rsidR="00C825E1" w:rsidRPr="006365A7" w:rsidRDefault="00C825E1" w:rsidP="006365A7">
            <w:pPr>
              <w:tabs>
                <w:tab w:val="right" w:pos="3960"/>
              </w:tabs>
            </w:pPr>
          </w:p>
          <w:p w:rsidR="006365A7" w:rsidRPr="006365A7" w:rsidRDefault="002A6B1E" w:rsidP="006365A7">
            <w:pPr>
              <w:tabs>
                <w:tab w:val="right" w:pos="3960"/>
              </w:tabs>
            </w:pPr>
            <w:r>
              <w:t xml:space="preserve">7) </w:t>
            </w:r>
            <w:r w:rsidR="006365A7" w:rsidRPr="006365A7">
              <w:t>CCSS.ELA-LITERACY.W.11-12.6</w:t>
            </w:r>
          </w:p>
          <w:p w:rsidR="006365A7" w:rsidRPr="006365A7" w:rsidRDefault="006365A7" w:rsidP="006365A7">
            <w:pPr>
              <w:tabs>
                <w:tab w:val="right" w:pos="3960"/>
              </w:tabs>
            </w:pPr>
            <w:r w:rsidRPr="006365A7">
              <w:t>Use technology, including the Internet, to produce, publish, and update individual or shared writing products in response to ongoing feedback, including new arguments or information.</w:t>
            </w:r>
          </w:p>
          <w:p w:rsidR="006365A7" w:rsidRPr="006365A7" w:rsidRDefault="006365A7" w:rsidP="006365A7">
            <w:pPr>
              <w:tabs>
                <w:tab w:val="right" w:pos="3960"/>
              </w:tabs>
            </w:pPr>
          </w:p>
          <w:p w:rsidR="006365A7" w:rsidRPr="006365A7" w:rsidRDefault="002A6B1E" w:rsidP="006365A7">
            <w:pPr>
              <w:tabs>
                <w:tab w:val="right" w:pos="3960"/>
              </w:tabs>
            </w:pPr>
            <w:r>
              <w:t xml:space="preserve">8) </w:t>
            </w:r>
            <w:r w:rsidR="006365A7" w:rsidRPr="006365A7">
              <w:t>CCSS.ELA-LITERACY.W.11-12.8</w:t>
            </w:r>
          </w:p>
          <w:p w:rsidR="006365A7" w:rsidRPr="006365A7" w:rsidRDefault="006365A7" w:rsidP="006365A7">
            <w:pPr>
              <w:tabs>
                <w:tab w:val="right" w:pos="3960"/>
              </w:tabs>
            </w:pPr>
            <w:r w:rsidRPr="006365A7">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6365A7" w:rsidRPr="006365A7" w:rsidRDefault="006365A7" w:rsidP="006365A7">
            <w:pPr>
              <w:tabs>
                <w:tab w:val="right" w:pos="3960"/>
              </w:tabs>
            </w:pPr>
          </w:p>
          <w:p w:rsidR="006365A7" w:rsidRPr="006365A7" w:rsidRDefault="002A6B1E" w:rsidP="006365A7">
            <w:pPr>
              <w:tabs>
                <w:tab w:val="right" w:pos="3960"/>
              </w:tabs>
            </w:pPr>
            <w:r>
              <w:t xml:space="preserve">9) </w:t>
            </w:r>
            <w:r w:rsidR="006365A7" w:rsidRPr="006365A7">
              <w:t>CCSS.ELA-LITERACY.W.11-12.4</w:t>
            </w:r>
          </w:p>
          <w:p w:rsidR="006365A7" w:rsidRPr="006365A7" w:rsidRDefault="006365A7" w:rsidP="006365A7">
            <w:pPr>
              <w:tabs>
                <w:tab w:val="right" w:pos="3960"/>
              </w:tabs>
            </w:pPr>
            <w:r w:rsidRPr="006365A7">
              <w:t>Produce clear and coherent writing in which the development, organization, and style are appropriate to task, purpose, and audience. (Grade-specific expectations for writing types are defined in standards 1-3 above.)</w:t>
            </w:r>
          </w:p>
          <w:p w:rsidR="006365A7" w:rsidRPr="006365A7" w:rsidRDefault="006365A7" w:rsidP="006365A7">
            <w:pPr>
              <w:tabs>
                <w:tab w:val="right" w:pos="3960"/>
              </w:tabs>
            </w:pPr>
          </w:p>
          <w:p w:rsidR="006365A7" w:rsidRPr="006365A7" w:rsidRDefault="002A6B1E" w:rsidP="006365A7">
            <w:pPr>
              <w:tabs>
                <w:tab w:val="right" w:pos="3960"/>
              </w:tabs>
            </w:pPr>
            <w:r>
              <w:t xml:space="preserve">10) </w:t>
            </w:r>
            <w:r w:rsidR="006365A7" w:rsidRPr="006365A7">
              <w:t>CCSS.MATH.CONTENT.HSS.IC.B.6</w:t>
            </w:r>
          </w:p>
          <w:p w:rsidR="006365A7" w:rsidRPr="006365A7" w:rsidRDefault="006365A7" w:rsidP="006365A7">
            <w:pPr>
              <w:tabs>
                <w:tab w:val="right" w:pos="3960"/>
              </w:tabs>
            </w:pPr>
            <w:r w:rsidRPr="006365A7">
              <w:t>Evaluate reports based on data.</w:t>
            </w:r>
          </w:p>
          <w:p w:rsidR="006365A7" w:rsidRPr="006365A7" w:rsidRDefault="006365A7" w:rsidP="006365A7">
            <w:pPr>
              <w:tabs>
                <w:tab w:val="right" w:pos="3960"/>
              </w:tabs>
            </w:pPr>
          </w:p>
          <w:p w:rsidR="006365A7" w:rsidRPr="006365A7" w:rsidRDefault="002A6B1E" w:rsidP="006365A7">
            <w:pPr>
              <w:tabs>
                <w:tab w:val="right" w:pos="3960"/>
              </w:tabs>
            </w:pPr>
            <w:r>
              <w:t>11) I</w:t>
            </w:r>
            <w:r w:rsidR="006365A7" w:rsidRPr="006365A7">
              <w:t>L State Goal 18 For Social Sciences</w:t>
            </w:r>
          </w:p>
          <w:p w:rsidR="006365A7" w:rsidRPr="006365A7" w:rsidRDefault="006365A7" w:rsidP="006365A7">
            <w:pPr>
              <w:tabs>
                <w:tab w:val="right" w:pos="3960"/>
              </w:tabs>
            </w:pPr>
            <w:r w:rsidRPr="006365A7">
              <w:t>18</w:t>
            </w:r>
            <w:proofErr w:type="gramStart"/>
            <w:r w:rsidRPr="006365A7">
              <w:t>.B.5</w:t>
            </w:r>
            <w:proofErr w:type="gramEnd"/>
            <w:r w:rsidRPr="006365A7">
              <w:rPr>
                <w:b/>
              </w:rPr>
              <w:t xml:space="preserve">  </w:t>
            </w:r>
            <w:r w:rsidRPr="006365A7">
              <w:t>Use methods of social science inquiry (pose questions, collect and analyze data, make and support conclusions with evidence, report findings) to study the development and functions of social systems and report conclus</w:t>
            </w:r>
            <w:r w:rsidRPr="006365A7">
              <w:softHyphen/>
              <w:t>ions to a larger audience.</w:t>
            </w:r>
          </w:p>
          <w:p w:rsidR="006365A7" w:rsidRPr="006365A7" w:rsidRDefault="006365A7" w:rsidP="006365A7">
            <w:pPr>
              <w:tabs>
                <w:tab w:val="right" w:pos="3960"/>
              </w:tabs>
            </w:pPr>
          </w:p>
          <w:p w:rsidR="006365A7" w:rsidRPr="006365A7" w:rsidRDefault="002A6B1E" w:rsidP="006365A7">
            <w:pPr>
              <w:tabs>
                <w:tab w:val="right" w:pos="3960"/>
              </w:tabs>
            </w:pPr>
            <w:r>
              <w:t xml:space="preserve">12) </w:t>
            </w:r>
            <w:r w:rsidR="006365A7" w:rsidRPr="006365A7">
              <w:t>IL State Goal 14 For Social Sciences</w:t>
            </w:r>
          </w:p>
          <w:p w:rsidR="00C704F1" w:rsidRDefault="006365A7" w:rsidP="001C6467">
            <w:pPr>
              <w:tabs>
                <w:tab w:val="right" w:pos="3960"/>
              </w:tabs>
            </w:pPr>
            <w:r w:rsidRPr="006365A7">
              <w:t>14.D.5  Interpret a variety of public policies and issues from the perspectives of different individuals and groups</w:t>
            </w:r>
          </w:p>
          <w:p w:rsidR="00760126" w:rsidRDefault="00760126" w:rsidP="001C6467">
            <w:pPr>
              <w:tabs>
                <w:tab w:val="right" w:pos="3960"/>
              </w:tabs>
            </w:pPr>
          </w:p>
          <w:p w:rsidR="00760126" w:rsidRPr="006001DD" w:rsidRDefault="00760126" w:rsidP="00760126">
            <w:pPr>
              <w:tabs>
                <w:tab w:val="right" w:pos="3960"/>
              </w:tabs>
              <w:rPr>
                <w:b/>
              </w:rPr>
            </w:pPr>
            <w:r>
              <w:t xml:space="preserve">13) </w:t>
            </w:r>
            <w:r w:rsidRPr="006001DD">
              <w:rPr>
                <w:rFonts w:eastAsia="Times New Roman" w:cs="Arial"/>
                <w:lang w:eastAsia="en-US"/>
              </w:rPr>
              <w:t>IL</w:t>
            </w:r>
            <w:r w:rsidR="006001DD">
              <w:t xml:space="preserve"> State Math Goal</w:t>
            </w:r>
            <w:r w:rsidRPr="006001DD">
              <w:t xml:space="preserve"> 8:  Use algebraic and analytical methods to identify and describe patterns and relationships in data, solve problems and predict results.</w:t>
            </w:r>
          </w:p>
          <w:p w:rsidR="00760126" w:rsidRPr="006001DD" w:rsidRDefault="00760126" w:rsidP="001C6467">
            <w:pPr>
              <w:tabs>
                <w:tab w:val="right" w:pos="3960"/>
              </w:tabs>
            </w:pPr>
          </w:p>
          <w:p w:rsidR="006365A7" w:rsidRDefault="006365A7" w:rsidP="001C6467">
            <w:pPr>
              <w:tabs>
                <w:tab w:val="right" w:pos="3960"/>
              </w:tabs>
            </w:pPr>
          </w:p>
          <w:p w:rsidR="008C2F73" w:rsidRPr="00F16634" w:rsidRDefault="009F3B8B" w:rsidP="001C6467">
            <w:pPr>
              <w:tabs>
                <w:tab w:val="right" w:pos="3960"/>
              </w:tabs>
              <w:rPr>
                <w:color w:val="FF0000"/>
              </w:rPr>
            </w:pPr>
            <w:r w:rsidRPr="00F16634">
              <w:rPr>
                <w:b/>
                <w:color w:val="FF0000"/>
              </w:rPr>
              <w:t>GLOBAL COMPETENCIES</w:t>
            </w:r>
            <w:r w:rsidR="00AF7BBF" w:rsidRPr="00F16634">
              <w:rPr>
                <w:color w:val="FF0000"/>
              </w:rPr>
              <w:t>:</w:t>
            </w:r>
          </w:p>
          <w:p w:rsidR="00BE0A67" w:rsidRDefault="00BE0A67" w:rsidP="001C6467">
            <w:pPr>
              <w:tabs>
                <w:tab w:val="right" w:pos="3960"/>
              </w:tabs>
            </w:pPr>
            <w:r>
              <w:t>Communicate Ideas</w:t>
            </w:r>
          </w:p>
          <w:p w:rsidR="00BE0A67" w:rsidRDefault="00BE0A67" w:rsidP="001C6467">
            <w:pPr>
              <w:tabs>
                <w:tab w:val="right" w:pos="3960"/>
              </w:tabs>
            </w:pPr>
            <w:r>
              <w:t>Recognize perspectives</w:t>
            </w:r>
          </w:p>
          <w:p w:rsidR="008C2F73" w:rsidRDefault="00A67E0F" w:rsidP="001C6467">
            <w:pPr>
              <w:tabs>
                <w:tab w:val="right" w:pos="3960"/>
              </w:tabs>
            </w:pPr>
            <w:r>
              <w:t xml:space="preserve">Use global issues to </w:t>
            </w:r>
            <w:r w:rsidR="00BE0A67">
              <w:t>investigate the world</w:t>
            </w:r>
          </w:p>
          <w:p w:rsidR="009C3D0C" w:rsidRPr="00F16634" w:rsidRDefault="009C3D0C" w:rsidP="001C6467">
            <w:pPr>
              <w:tabs>
                <w:tab w:val="right" w:pos="3960"/>
              </w:tabs>
              <w:rPr>
                <w:color w:val="FF0000"/>
              </w:rPr>
            </w:pPr>
          </w:p>
          <w:p w:rsidR="008C2F73" w:rsidRPr="00F16634" w:rsidRDefault="008C2F73" w:rsidP="001C6467">
            <w:pPr>
              <w:tabs>
                <w:tab w:val="right" w:pos="3960"/>
              </w:tabs>
              <w:rPr>
                <w:b/>
                <w:color w:val="FF0000"/>
              </w:rPr>
            </w:pPr>
            <w:r w:rsidRPr="00F16634">
              <w:rPr>
                <w:b/>
                <w:color w:val="FF0000"/>
              </w:rPr>
              <w:t xml:space="preserve">RESOURCES: </w:t>
            </w:r>
          </w:p>
          <w:p w:rsidR="00C704F1" w:rsidRDefault="00610C7E" w:rsidP="001C6467">
            <w:pPr>
              <w:tabs>
                <w:tab w:val="right" w:pos="3960"/>
              </w:tabs>
            </w:pPr>
            <w:hyperlink r:id="rId9" w:history="1">
              <w:r w:rsidR="00EE3616" w:rsidRPr="008D7332">
                <w:rPr>
                  <w:rStyle w:val="Hyperlink"/>
                </w:rPr>
                <w:t>http://www.onlinenewspapers.com</w:t>
              </w:r>
            </w:hyperlink>
          </w:p>
          <w:p w:rsidR="00EE3616" w:rsidRDefault="00610C7E" w:rsidP="001C6467">
            <w:pPr>
              <w:tabs>
                <w:tab w:val="right" w:pos="3960"/>
              </w:tabs>
            </w:pPr>
            <w:hyperlink r:id="rId10" w:history="1">
              <w:r w:rsidR="00F37DC6" w:rsidRPr="008D7332">
                <w:rPr>
                  <w:rStyle w:val="Hyperlink"/>
                </w:rPr>
                <w:t>http://www.iaea.org/Publications/Magazines/Bulletin/Bull501/Energy_Crisis.html</w:t>
              </w:r>
            </w:hyperlink>
          </w:p>
          <w:p w:rsidR="003D1750" w:rsidRDefault="00610C7E" w:rsidP="001C6467">
            <w:pPr>
              <w:tabs>
                <w:tab w:val="right" w:pos="3960"/>
              </w:tabs>
            </w:pPr>
            <w:hyperlink r:id="rId11" w:history="1">
              <w:r w:rsidR="003D1750" w:rsidRPr="008D7332">
                <w:rPr>
                  <w:rStyle w:val="Hyperlink"/>
                </w:rPr>
                <w:t>http://energy.alltop.com</w:t>
              </w:r>
            </w:hyperlink>
          </w:p>
          <w:p w:rsidR="003D1750" w:rsidRDefault="003D1750" w:rsidP="001C6467">
            <w:pPr>
              <w:tabs>
                <w:tab w:val="right" w:pos="3960"/>
              </w:tabs>
            </w:pPr>
          </w:p>
          <w:p w:rsidR="00AF7BBF" w:rsidRDefault="00AF7BBF" w:rsidP="009C3D0C">
            <w:pPr>
              <w:tabs>
                <w:tab w:val="right" w:pos="3960"/>
              </w:tabs>
            </w:pPr>
          </w:p>
        </w:tc>
        <w:tc>
          <w:tcPr>
            <w:tcW w:w="7938" w:type="dxa"/>
            <w:gridSpan w:val="3"/>
            <w:shd w:val="clear" w:color="auto" w:fill="D9D9D9" w:themeFill="background1" w:themeFillShade="D9"/>
          </w:tcPr>
          <w:p w:rsidR="00AF7BBF" w:rsidRPr="005D00EF" w:rsidRDefault="00AF7BBF" w:rsidP="001C6467">
            <w:pPr>
              <w:jc w:val="center"/>
              <w:rPr>
                <w:b/>
                <w:i/>
              </w:rPr>
            </w:pPr>
            <w:r w:rsidRPr="005D00EF">
              <w:rPr>
                <w:b/>
                <w:i/>
              </w:rPr>
              <w:lastRenderedPageBreak/>
              <w:t>Transfer</w:t>
            </w:r>
            <w:r>
              <w:rPr>
                <w:b/>
                <w:i/>
              </w:rPr>
              <w:t xml:space="preserve"> </w:t>
            </w:r>
          </w:p>
        </w:tc>
      </w:tr>
      <w:tr w:rsidR="00AF7BBF" w:rsidTr="00C825E1">
        <w:tc>
          <w:tcPr>
            <w:tcW w:w="6678" w:type="dxa"/>
            <w:vMerge/>
          </w:tcPr>
          <w:p w:rsidR="00AF7BBF" w:rsidRDefault="00AF7BBF" w:rsidP="001C6467"/>
        </w:tc>
        <w:tc>
          <w:tcPr>
            <w:tcW w:w="7938" w:type="dxa"/>
            <w:gridSpan w:val="3"/>
            <w:tcBorders>
              <w:bottom w:val="single" w:sz="4" w:space="0" w:color="000000" w:themeColor="text1"/>
            </w:tcBorders>
          </w:tcPr>
          <w:p w:rsidR="00DA0479" w:rsidRPr="005625AD" w:rsidRDefault="00DA0479" w:rsidP="005625AD">
            <w:pPr>
              <w:pStyle w:val="ListParagraph"/>
              <w:numPr>
                <w:ilvl w:val="0"/>
                <w:numId w:val="6"/>
              </w:numPr>
              <w:tabs>
                <w:tab w:val="right" w:pos="8388"/>
              </w:tabs>
            </w:pPr>
            <w:r w:rsidRPr="005625AD">
              <w:t xml:space="preserve">Recognize </w:t>
            </w:r>
            <w:r w:rsidR="00A73C6B" w:rsidRPr="005625AD">
              <w:t>perspectives</w:t>
            </w:r>
            <w:r w:rsidR="00AF001E" w:rsidRPr="005625AD">
              <w:t xml:space="preserve"> by using various global sources to gather information</w:t>
            </w:r>
          </w:p>
          <w:p w:rsidR="00A67E0F" w:rsidRPr="005625AD" w:rsidRDefault="00A73C6B" w:rsidP="005625AD">
            <w:pPr>
              <w:pStyle w:val="ListParagraph"/>
              <w:numPr>
                <w:ilvl w:val="0"/>
                <w:numId w:val="6"/>
              </w:numPr>
              <w:tabs>
                <w:tab w:val="right" w:pos="8388"/>
              </w:tabs>
            </w:pPr>
            <w:r w:rsidRPr="005625AD">
              <w:t>Communicate what is learned to a diverse audience</w:t>
            </w:r>
          </w:p>
          <w:p w:rsidR="00AF7BBF" w:rsidRPr="005625AD" w:rsidRDefault="00AF001E" w:rsidP="005625AD">
            <w:pPr>
              <w:pStyle w:val="ListParagraph"/>
              <w:numPr>
                <w:ilvl w:val="0"/>
                <w:numId w:val="6"/>
              </w:numPr>
              <w:tabs>
                <w:tab w:val="right" w:pos="8388"/>
              </w:tabs>
            </w:pPr>
            <w:r w:rsidRPr="005625AD">
              <w:t>Utilize information collected to form a path of action that may help mitigate the issue</w:t>
            </w:r>
            <w:r w:rsidR="00AF7BBF" w:rsidRPr="005625AD">
              <w:tab/>
            </w:r>
          </w:p>
          <w:p w:rsidR="005625AD" w:rsidRPr="005625AD" w:rsidRDefault="005625AD" w:rsidP="005625AD">
            <w:pPr>
              <w:pStyle w:val="ListParagraph"/>
              <w:numPr>
                <w:ilvl w:val="0"/>
                <w:numId w:val="6"/>
              </w:numPr>
              <w:tabs>
                <w:tab w:val="right" w:pos="4003"/>
              </w:tabs>
            </w:pPr>
            <w:r w:rsidRPr="005625AD">
              <w:t>Use technology to organize information and present it to an audience in an engaging manner</w:t>
            </w:r>
          </w:p>
          <w:p w:rsidR="005625AD" w:rsidRPr="005625AD" w:rsidRDefault="005625AD" w:rsidP="005625AD">
            <w:pPr>
              <w:pStyle w:val="ListParagraph"/>
              <w:numPr>
                <w:ilvl w:val="0"/>
                <w:numId w:val="6"/>
              </w:numPr>
              <w:tabs>
                <w:tab w:val="right" w:pos="4003"/>
              </w:tabs>
            </w:pPr>
            <w:r w:rsidRPr="005625AD">
              <w:t>Use technology to obtain various sources and critically determine which sources are relevant and reliable</w:t>
            </w:r>
          </w:p>
          <w:p w:rsidR="009C3D0C" w:rsidRPr="001518D3" w:rsidRDefault="009C3D0C" w:rsidP="009C3D0C">
            <w:pPr>
              <w:tabs>
                <w:tab w:val="right" w:pos="8388"/>
              </w:tabs>
            </w:pPr>
          </w:p>
        </w:tc>
      </w:tr>
      <w:tr w:rsidR="00AF7BBF" w:rsidTr="00C825E1">
        <w:tc>
          <w:tcPr>
            <w:tcW w:w="6678" w:type="dxa"/>
            <w:vMerge/>
          </w:tcPr>
          <w:p w:rsidR="00AF7BBF" w:rsidRDefault="00AF7BBF" w:rsidP="001C6467"/>
        </w:tc>
        <w:tc>
          <w:tcPr>
            <w:tcW w:w="7938" w:type="dxa"/>
            <w:gridSpan w:val="3"/>
            <w:shd w:val="clear" w:color="auto" w:fill="D9D9D9" w:themeFill="background1" w:themeFillShade="D9"/>
          </w:tcPr>
          <w:p w:rsidR="00AF7BBF" w:rsidRPr="005D00EF" w:rsidRDefault="00AF7BBF" w:rsidP="001C6467">
            <w:pPr>
              <w:jc w:val="center"/>
              <w:rPr>
                <w:b/>
                <w:i/>
              </w:rPr>
            </w:pPr>
            <w:r w:rsidRPr="005D00EF">
              <w:rPr>
                <w:b/>
                <w:i/>
              </w:rPr>
              <w:t>Meaning</w:t>
            </w:r>
          </w:p>
        </w:tc>
      </w:tr>
      <w:tr w:rsidR="00AF7BBF" w:rsidTr="00C825E1">
        <w:trPr>
          <w:trHeight w:val="5588"/>
        </w:trPr>
        <w:tc>
          <w:tcPr>
            <w:tcW w:w="6678" w:type="dxa"/>
            <w:vMerge/>
          </w:tcPr>
          <w:p w:rsidR="00AF7BBF" w:rsidRDefault="00AF7BBF" w:rsidP="001C6467"/>
        </w:tc>
        <w:tc>
          <w:tcPr>
            <w:tcW w:w="3144" w:type="dxa"/>
            <w:gridSpan w:val="2"/>
            <w:tcBorders>
              <w:bottom w:val="single" w:sz="4" w:space="0" w:color="000000" w:themeColor="text1"/>
            </w:tcBorders>
          </w:tcPr>
          <w:p w:rsidR="00AF7BBF" w:rsidRPr="00F16634" w:rsidRDefault="00AF7BBF" w:rsidP="001C6467">
            <w:pPr>
              <w:tabs>
                <w:tab w:val="right" w:pos="4075"/>
              </w:tabs>
              <w:rPr>
                <w:color w:val="FF0000"/>
              </w:rPr>
            </w:pPr>
            <w:r w:rsidRPr="00F16634">
              <w:rPr>
                <w:color w:val="FF0000"/>
              </w:rPr>
              <w:t>UNDERSTANDINGS</w:t>
            </w:r>
            <w:r w:rsidRPr="00F16634">
              <w:rPr>
                <w:color w:val="FF0000"/>
              </w:rPr>
              <w:tab/>
            </w:r>
          </w:p>
          <w:p w:rsidR="00AF7BBF" w:rsidRPr="00F16634" w:rsidRDefault="00AF7BBF" w:rsidP="001C6467">
            <w:pPr>
              <w:rPr>
                <w:color w:val="FF0000"/>
              </w:rPr>
            </w:pPr>
            <w:r w:rsidRPr="00F16634">
              <w:rPr>
                <w:i/>
                <w:color w:val="FF0000"/>
              </w:rPr>
              <w:t>Students will understand that…</w:t>
            </w:r>
          </w:p>
          <w:p w:rsidR="00C731C3" w:rsidRDefault="00C731C3" w:rsidP="00C731C3">
            <w:pPr>
              <w:pStyle w:val="ListParagraph"/>
              <w:numPr>
                <w:ilvl w:val="0"/>
                <w:numId w:val="8"/>
              </w:numPr>
            </w:pPr>
            <w:r>
              <w:t>Countries vary in their energy usage, the form of energy they utilize and the availability of energy</w:t>
            </w:r>
            <w:r w:rsidR="003C66B4">
              <w:t xml:space="preserve"> to individuals in that country</w:t>
            </w:r>
          </w:p>
          <w:p w:rsidR="003D5311" w:rsidRDefault="003D5311" w:rsidP="00C731C3">
            <w:pPr>
              <w:pStyle w:val="ListParagraph"/>
              <w:numPr>
                <w:ilvl w:val="0"/>
                <w:numId w:val="8"/>
              </w:numPr>
            </w:pPr>
            <w:r>
              <w:t>Although energy ca</w:t>
            </w:r>
            <w:r w:rsidR="003C66B4">
              <w:t>n</w:t>
            </w:r>
            <w:r>
              <w:t>not be created or destroyed, the amount of usable energy on earth is limited</w:t>
            </w:r>
          </w:p>
          <w:p w:rsidR="00523AD3" w:rsidRDefault="00523AD3" w:rsidP="00C731C3">
            <w:pPr>
              <w:pStyle w:val="ListParagraph"/>
              <w:numPr>
                <w:ilvl w:val="0"/>
                <w:numId w:val="8"/>
              </w:numPr>
            </w:pPr>
            <w:r>
              <w:t>The role of energy in economics, politics and quality of life worldwide</w:t>
            </w:r>
          </w:p>
          <w:p w:rsidR="007A5330" w:rsidRPr="001518D3" w:rsidRDefault="007A5330" w:rsidP="008C7648">
            <w:pPr>
              <w:pStyle w:val="ListParagraph"/>
              <w:numPr>
                <w:ilvl w:val="0"/>
                <w:numId w:val="8"/>
              </w:numPr>
            </w:pPr>
            <w:r>
              <w:t>There is a current global energy crisis and it influences our lives via economic</w:t>
            </w:r>
            <w:r w:rsidR="008C7648">
              <w:t>, environmental</w:t>
            </w:r>
            <w:r>
              <w:t xml:space="preserve"> and political </w:t>
            </w:r>
            <w:r w:rsidR="008C7648">
              <w:t>avenues</w:t>
            </w:r>
          </w:p>
        </w:tc>
        <w:tc>
          <w:tcPr>
            <w:tcW w:w="4794" w:type="dxa"/>
            <w:tcBorders>
              <w:bottom w:val="single" w:sz="4" w:space="0" w:color="000000" w:themeColor="text1"/>
            </w:tcBorders>
          </w:tcPr>
          <w:p w:rsidR="00E21C0C" w:rsidRPr="00F16634" w:rsidRDefault="00AF7BBF" w:rsidP="001C6467">
            <w:pPr>
              <w:tabs>
                <w:tab w:val="right" w:pos="4016"/>
              </w:tabs>
              <w:rPr>
                <w:color w:val="FF0000"/>
              </w:rPr>
            </w:pPr>
            <w:r w:rsidRPr="00F16634">
              <w:rPr>
                <w:color w:val="FF0000"/>
              </w:rPr>
              <w:t>ESSENTIAL QUESTIONS</w:t>
            </w:r>
          </w:p>
          <w:p w:rsidR="00E21C0C" w:rsidRDefault="00E21C0C" w:rsidP="00E21C0C">
            <w:pPr>
              <w:pStyle w:val="ListParagraph"/>
              <w:numPr>
                <w:ilvl w:val="0"/>
                <w:numId w:val="7"/>
              </w:numPr>
              <w:tabs>
                <w:tab w:val="right" w:pos="4016"/>
              </w:tabs>
            </w:pPr>
            <w:r>
              <w:t>What</w:t>
            </w:r>
            <w:r w:rsidR="003D5311">
              <w:t xml:space="preserve"> are some common energy issues seen around the world?</w:t>
            </w:r>
          </w:p>
          <w:p w:rsidR="00D57BCF" w:rsidRDefault="00D57BCF" w:rsidP="00D57BCF">
            <w:pPr>
              <w:pStyle w:val="ListParagraph"/>
              <w:numPr>
                <w:ilvl w:val="0"/>
                <w:numId w:val="7"/>
              </w:numPr>
              <w:tabs>
                <w:tab w:val="right" w:pos="4016"/>
              </w:tabs>
            </w:pPr>
            <w:r>
              <w:t>How is energy transferred from one form to another?</w:t>
            </w:r>
          </w:p>
          <w:p w:rsidR="00685983" w:rsidRDefault="00D57BCF" w:rsidP="00D57BCF">
            <w:pPr>
              <w:pStyle w:val="ListParagraph"/>
              <w:numPr>
                <w:ilvl w:val="0"/>
                <w:numId w:val="7"/>
              </w:numPr>
              <w:tabs>
                <w:tab w:val="right" w:pos="4016"/>
              </w:tabs>
            </w:pPr>
            <w:r>
              <w:t>What is “clean” energy?</w:t>
            </w:r>
          </w:p>
          <w:p w:rsidR="00D57BCF" w:rsidRDefault="00D57BCF" w:rsidP="00D57BCF">
            <w:pPr>
              <w:pStyle w:val="ListParagraph"/>
              <w:numPr>
                <w:ilvl w:val="0"/>
                <w:numId w:val="7"/>
              </w:numPr>
              <w:tabs>
                <w:tab w:val="right" w:pos="4016"/>
              </w:tabs>
            </w:pPr>
            <w:r>
              <w:t>How do limited energy resources affect global economics and politics?</w:t>
            </w:r>
          </w:p>
          <w:p w:rsidR="00864310" w:rsidRDefault="002B01FC" w:rsidP="00E21C0C">
            <w:pPr>
              <w:pStyle w:val="ListParagraph"/>
              <w:numPr>
                <w:ilvl w:val="0"/>
                <w:numId w:val="7"/>
              </w:numPr>
              <w:tabs>
                <w:tab w:val="right" w:pos="4016"/>
              </w:tabs>
            </w:pPr>
            <w:r>
              <w:t>How is climate change a</w:t>
            </w:r>
            <w:r w:rsidR="00685983">
              <w:t>ffected by energy consumption</w:t>
            </w:r>
            <w:r w:rsidR="00AA5275">
              <w:t>?</w:t>
            </w:r>
          </w:p>
          <w:p w:rsidR="00AF7BBF" w:rsidRDefault="00AF7BBF" w:rsidP="00864310">
            <w:pPr>
              <w:pStyle w:val="ListParagraph"/>
              <w:tabs>
                <w:tab w:val="right" w:pos="4016"/>
              </w:tabs>
            </w:pPr>
            <w:r>
              <w:tab/>
            </w:r>
          </w:p>
          <w:p w:rsidR="00AF7BBF" w:rsidRDefault="00AF7BBF" w:rsidP="001C6467">
            <w:pPr>
              <w:tabs>
                <w:tab w:val="right" w:pos="4016"/>
              </w:tabs>
            </w:pPr>
          </w:p>
          <w:p w:rsidR="00510B34" w:rsidRDefault="00510B34" w:rsidP="009C3D0C">
            <w:pPr>
              <w:pStyle w:val="ListParagraph"/>
              <w:tabs>
                <w:tab w:val="right" w:pos="4016"/>
              </w:tabs>
            </w:pPr>
            <w:r>
              <w:t xml:space="preserve"> </w:t>
            </w:r>
          </w:p>
        </w:tc>
      </w:tr>
      <w:tr w:rsidR="00AF7BBF" w:rsidTr="00C825E1">
        <w:tc>
          <w:tcPr>
            <w:tcW w:w="6678" w:type="dxa"/>
            <w:vMerge/>
          </w:tcPr>
          <w:p w:rsidR="00AF7BBF" w:rsidRDefault="00AF7BBF" w:rsidP="001C6467"/>
        </w:tc>
        <w:tc>
          <w:tcPr>
            <w:tcW w:w="7938" w:type="dxa"/>
            <w:gridSpan w:val="3"/>
            <w:tcBorders>
              <w:bottom w:val="single" w:sz="4" w:space="0" w:color="000000" w:themeColor="text1"/>
            </w:tcBorders>
            <w:shd w:val="clear" w:color="auto" w:fill="D9D9D9" w:themeFill="background1" w:themeFillShade="D9"/>
          </w:tcPr>
          <w:p w:rsidR="00AF7BBF" w:rsidRPr="005D00EF" w:rsidRDefault="00AF7BBF" w:rsidP="001C6467">
            <w:pPr>
              <w:jc w:val="center"/>
              <w:rPr>
                <w:b/>
                <w:i/>
              </w:rPr>
            </w:pPr>
            <w:r w:rsidRPr="005D00EF">
              <w:rPr>
                <w:b/>
                <w:i/>
              </w:rPr>
              <w:t>Acquisition</w:t>
            </w:r>
          </w:p>
        </w:tc>
      </w:tr>
      <w:tr w:rsidR="00AF7BBF" w:rsidTr="00C825E1">
        <w:tc>
          <w:tcPr>
            <w:tcW w:w="6678" w:type="dxa"/>
            <w:vMerge/>
            <w:tcBorders>
              <w:bottom w:val="single" w:sz="4" w:space="0" w:color="000000" w:themeColor="text1"/>
            </w:tcBorders>
          </w:tcPr>
          <w:p w:rsidR="00AF7BBF" w:rsidRDefault="00AF7BBF" w:rsidP="001C6467"/>
        </w:tc>
        <w:tc>
          <w:tcPr>
            <w:tcW w:w="3144" w:type="dxa"/>
            <w:gridSpan w:val="2"/>
            <w:tcBorders>
              <w:bottom w:val="single" w:sz="4" w:space="0" w:color="000000" w:themeColor="text1"/>
            </w:tcBorders>
          </w:tcPr>
          <w:p w:rsidR="00510B34" w:rsidRPr="00F16634" w:rsidRDefault="00AF7BBF" w:rsidP="001C6467">
            <w:pPr>
              <w:tabs>
                <w:tab w:val="right" w:pos="4075"/>
              </w:tabs>
              <w:rPr>
                <w:i/>
                <w:color w:val="FF0000"/>
              </w:rPr>
            </w:pPr>
            <w:r w:rsidRPr="00F16634">
              <w:rPr>
                <w:i/>
                <w:color w:val="FF0000"/>
              </w:rPr>
              <w:t>Students will know… (Content)</w:t>
            </w:r>
          </w:p>
          <w:p w:rsidR="00494E54" w:rsidRPr="00685983" w:rsidRDefault="003C66B4" w:rsidP="003C66B4">
            <w:pPr>
              <w:pStyle w:val="ListParagraph"/>
              <w:numPr>
                <w:ilvl w:val="0"/>
                <w:numId w:val="9"/>
              </w:numPr>
              <w:tabs>
                <w:tab w:val="right" w:pos="4075"/>
              </w:tabs>
            </w:pPr>
            <w:r w:rsidRPr="00685983">
              <w:t>Energy cannot be created or destroyed just transferred</w:t>
            </w:r>
          </w:p>
          <w:p w:rsidR="003C66B4" w:rsidRDefault="003C66B4" w:rsidP="003C66B4">
            <w:pPr>
              <w:pStyle w:val="ListParagraph"/>
              <w:numPr>
                <w:ilvl w:val="0"/>
                <w:numId w:val="9"/>
              </w:numPr>
              <w:tabs>
                <w:tab w:val="right" w:pos="4075"/>
              </w:tabs>
            </w:pPr>
            <w:r>
              <w:t>Which countries use the most amount of the world’s energy</w:t>
            </w:r>
          </w:p>
          <w:p w:rsidR="003C66B4" w:rsidRDefault="003C66B4" w:rsidP="003C66B4">
            <w:pPr>
              <w:pStyle w:val="ListParagraph"/>
              <w:numPr>
                <w:ilvl w:val="0"/>
                <w:numId w:val="9"/>
              </w:numPr>
              <w:tabs>
                <w:tab w:val="right" w:pos="4075"/>
              </w:tabs>
            </w:pPr>
            <w:r>
              <w:t>The sources of the usable energy in the world</w:t>
            </w:r>
          </w:p>
          <w:p w:rsidR="00685983" w:rsidRDefault="00685983" w:rsidP="003C66B4">
            <w:pPr>
              <w:pStyle w:val="ListParagraph"/>
              <w:numPr>
                <w:ilvl w:val="0"/>
                <w:numId w:val="9"/>
              </w:numPr>
              <w:tabs>
                <w:tab w:val="right" w:pos="4075"/>
              </w:tabs>
            </w:pPr>
            <w:r>
              <w:t>The cost of energy in various countries</w:t>
            </w:r>
          </w:p>
          <w:p w:rsidR="00F26936" w:rsidRPr="001518D3" w:rsidRDefault="00F26936" w:rsidP="003C66B4">
            <w:pPr>
              <w:pStyle w:val="ListParagraph"/>
              <w:numPr>
                <w:ilvl w:val="0"/>
                <w:numId w:val="9"/>
              </w:numPr>
              <w:tabs>
                <w:tab w:val="right" w:pos="4075"/>
              </w:tabs>
            </w:pPr>
            <w:r>
              <w:t>The correlation between the energy crisis and international conflicts</w:t>
            </w:r>
          </w:p>
        </w:tc>
        <w:tc>
          <w:tcPr>
            <w:tcW w:w="4794" w:type="dxa"/>
            <w:tcBorders>
              <w:bottom w:val="single" w:sz="4" w:space="0" w:color="000000" w:themeColor="text1"/>
            </w:tcBorders>
          </w:tcPr>
          <w:p w:rsidR="00AF7BBF" w:rsidRDefault="00AF7BBF" w:rsidP="001C6467">
            <w:pPr>
              <w:tabs>
                <w:tab w:val="right" w:pos="4003"/>
              </w:tabs>
            </w:pPr>
            <w:r w:rsidRPr="00F16634">
              <w:rPr>
                <w:i/>
                <w:color w:val="FF0000"/>
              </w:rPr>
              <w:t>Students will be able to… (Skills)</w:t>
            </w:r>
            <w:r>
              <w:rPr>
                <w:i/>
              </w:rPr>
              <w:tab/>
            </w:r>
          </w:p>
          <w:p w:rsidR="005C6D76" w:rsidRDefault="007B555C" w:rsidP="00800EAA">
            <w:pPr>
              <w:pStyle w:val="ListParagraph"/>
              <w:numPr>
                <w:ilvl w:val="0"/>
                <w:numId w:val="10"/>
              </w:numPr>
              <w:tabs>
                <w:tab w:val="right" w:pos="4003"/>
              </w:tabs>
            </w:pPr>
            <w:r>
              <w:t>Analyze</w:t>
            </w:r>
            <w:r w:rsidR="00800EAA">
              <w:t xml:space="preserve"> energy issues and what countries are doing to sol</w:t>
            </w:r>
            <w:r w:rsidR="002A3ADE">
              <w:t>ve their energy crisis problems</w:t>
            </w:r>
          </w:p>
          <w:p w:rsidR="00C704F1" w:rsidRDefault="00800EAA" w:rsidP="00C704F1">
            <w:pPr>
              <w:pStyle w:val="ListParagraph"/>
              <w:numPr>
                <w:ilvl w:val="0"/>
                <w:numId w:val="10"/>
              </w:numPr>
              <w:tabs>
                <w:tab w:val="right" w:pos="4003"/>
              </w:tabs>
            </w:pPr>
            <w:r>
              <w:t>Compare/contrast various energy supply chains and their economic values</w:t>
            </w:r>
          </w:p>
          <w:p w:rsidR="00C704F1" w:rsidRDefault="00C704F1" w:rsidP="00C704F1">
            <w:pPr>
              <w:pStyle w:val="ListParagraph"/>
              <w:numPr>
                <w:ilvl w:val="0"/>
                <w:numId w:val="10"/>
              </w:numPr>
              <w:tabs>
                <w:tab w:val="right" w:pos="4003"/>
              </w:tabs>
            </w:pPr>
            <w:r>
              <w:t xml:space="preserve"> Research and build knowledge about our energy sources and those used around the world</w:t>
            </w:r>
          </w:p>
          <w:p w:rsidR="00F26936" w:rsidRDefault="00D14C44" w:rsidP="00F26936">
            <w:pPr>
              <w:pStyle w:val="ListParagraph"/>
              <w:numPr>
                <w:ilvl w:val="0"/>
                <w:numId w:val="10"/>
              </w:numPr>
              <w:tabs>
                <w:tab w:val="right" w:pos="4003"/>
              </w:tabs>
            </w:pPr>
            <w:r>
              <w:t xml:space="preserve">Produce and present a 10-15 </w:t>
            </w:r>
            <w:r w:rsidR="00C704F1">
              <w:t>minute presentation to an audience and be able to answer questions</w:t>
            </w:r>
          </w:p>
          <w:p w:rsidR="00C704F1" w:rsidRDefault="00C704F1" w:rsidP="00F26936">
            <w:pPr>
              <w:pStyle w:val="ListParagraph"/>
              <w:numPr>
                <w:ilvl w:val="0"/>
                <w:numId w:val="10"/>
              </w:numPr>
              <w:tabs>
                <w:tab w:val="right" w:pos="4003"/>
              </w:tabs>
            </w:pPr>
            <w:r>
              <w:t>Offer some solutions to the energy shortage, discuss various forms of alternate energy</w:t>
            </w:r>
          </w:p>
          <w:p w:rsidR="00C704F1" w:rsidRDefault="00C704F1" w:rsidP="00C704F1">
            <w:pPr>
              <w:pStyle w:val="ListParagraph"/>
              <w:numPr>
                <w:ilvl w:val="0"/>
                <w:numId w:val="10"/>
              </w:numPr>
              <w:tabs>
                <w:tab w:val="right" w:pos="4003"/>
              </w:tabs>
            </w:pPr>
            <w:r>
              <w:t>Understand and convey the significance of the role of energy in global politics and economics</w:t>
            </w: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Default="005C6D76" w:rsidP="001C6467">
            <w:pPr>
              <w:tabs>
                <w:tab w:val="right" w:pos="4003"/>
              </w:tabs>
            </w:pPr>
          </w:p>
          <w:p w:rsidR="005C6D76" w:rsidRPr="001518D3" w:rsidRDefault="005C6D76" w:rsidP="001C6467">
            <w:pPr>
              <w:tabs>
                <w:tab w:val="right" w:pos="4003"/>
              </w:tabs>
            </w:pPr>
          </w:p>
        </w:tc>
      </w:tr>
      <w:tr w:rsidR="00AF7BBF" w:rsidTr="00864310">
        <w:tc>
          <w:tcPr>
            <w:tcW w:w="14616" w:type="dxa"/>
            <w:gridSpan w:val="4"/>
            <w:tcBorders>
              <w:bottom w:val="single" w:sz="4" w:space="0" w:color="000000" w:themeColor="text1"/>
            </w:tcBorders>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rsidTr="00864310">
        <w:tc>
          <w:tcPr>
            <w:tcW w:w="7306" w:type="dxa"/>
            <w:gridSpan w:val="2"/>
            <w:shd w:val="clear" w:color="auto" w:fill="D9D9D9" w:themeFill="background1" w:themeFillShade="D9"/>
          </w:tcPr>
          <w:p w:rsidR="00AF7BBF" w:rsidRPr="005D00EF" w:rsidRDefault="00AF7BBF" w:rsidP="001C6467">
            <w:pPr>
              <w:rPr>
                <w:b/>
              </w:rPr>
            </w:pPr>
            <w:r>
              <w:rPr>
                <w:b/>
              </w:rPr>
              <w:t>Assessment</w:t>
            </w:r>
          </w:p>
        </w:tc>
        <w:tc>
          <w:tcPr>
            <w:tcW w:w="7310" w:type="dxa"/>
            <w:gridSpan w:val="2"/>
            <w:shd w:val="clear" w:color="auto" w:fill="D9D9D9" w:themeFill="background1" w:themeFillShade="D9"/>
          </w:tcPr>
          <w:p w:rsidR="00AF7BBF" w:rsidRPr="005D00EF" w:rsidRDefault="00AF7BBF" w:rsidP="001C6467">
            <w:pPr>
              <w:rPr>
                <w:b/>
              </w:rPr>
            </w:pPr>
            <w:r>
              <w:rPr>
                <w:b/>
              </w:rPr>
              <w:t>Evaluation Criteria (Learning Target or Student Will Be Able To)</w:t>
            </w:r>
          </w:p>
        </w:tc>
      </w:tr>
      <w:tr w:rsidR="00AF7BBF" w:rsidTr="006E3260">
        <w:trPr>
          <w:trHeight w:val="3950"/>
        </w:trPr>
        <w:tc>
          <w:tcPr>
            <w:tcW w:w="7306" w:type="dxa"/>
            <w:gridSpan w:val="2"/>
          </w:tcPr>
          <w:p w:rsidR="00494E54" w:rsidRPr="001E7D97" w:rsidRDefault="00AF7BBF" w:rsidP="001C6467">
            <w:pPr>
              <w:rPr>
                <w:color w:val="FF0000"/>
              </w:rPr>
            </w:pPr>
            <w:r w:rsidRPr="001E7D97">
              <w:rPr>
                <w:color w:val="FF0000"/>
              </w:rPr>
              <w:t xml:space="preserve">Assessments </w:t>
            </w:r>
            <w:r w:rsidRPr="001E7D97">
              <w:rPr>
                <w:b/>
                <w:color w:val="FF0000"/>
                <w:u w:val="single"/>
              </w:rPr>
              <w:t>FOR</w:t>
            </w:r>
            <w:r w:rsidRPr="001E7D97">
              <w:rPr>
                <w:color w:val="FF0000"/>
              </w:rPr>
              <w:t xml:space="preserve"> Learning: (ex:</w:t>
            </w:r>
            <w:r w:rsidR="00494E54" w:rsidRPr="001E7D97">
              <w:rPr>
                <w:color w:val="FF0000"/>
              </w:rPr>
              <w:t xml:space="preserve"> </w:t>
            </w:r>
            <w:proofErr w:type="spellStart"/>
            <w:r w:rsidR="00494E54" w:rsidRPr="001E7D97">
              <w:rPr>
                <w:color w:val="FF0000"/>
              </w:rPr>
              <w:t>kwl</w:t>
            </w:r>
            <w:proofErr w:type="spellEnd"/>
            <w:r w:rsidR="00494E54" w:rsidRPr="001E7D97">
              <w:rPr>
                <w:color w:val="FF0000"/>
              </w:rPr>
              <w:t xml:space="preserve"> chart, </w:t>
            </w:r>
            <w:r w:rsidRPr="001E7D97">
              <w:rPr>
                <w:color w:val="FF0000"/>
              </w:rPr>
              <w:t>exit ticket,</w:t>
            </w:r>
            <w:r w:rsidR="00510B34" w:rsidRPr="001E7D97">
              <w:rPr>
                <w:color w:val="FF0000"/>
              </w:rPr>
              <w:t xml:space="preserve"> observation, draft, rehearsal)</w:t>
            </w:r>
          </w:p>
          <w:p w:rsidR="0025017A" w:rsidRDefault="0025017A" w:rsidP="001E7D97">
            <w:pPr>
              <w:pStyle w:val="ListParagraph"/>
              <w:numPr>
                <w:ilvl w:val="0"/>
                <w:numId w:val="12"/>
              </w:numPr>
            </w:pPr>
            <w:r w:rsidRPr="00F16634">
              <w:t>Exit tickets on conservation of energy</w:t>
            </w:r>
          </w:p>
          <w:p w:rsidR="001F56B6" w:rsidRPr="00F16634" w:rsidRDefault="001F56B6" w:rsidP="001E7D97">
            <w:pPr>
              <w:pStyle w:val="ListParagraph"/>
              <w:numPr>
                <w:ilvl w:val="0"/>
                <w:numId w:val="12"/>
              </w:numPr>
            </w:pPr>
            <w:r>
              <w:t>Formal assessments of calorimetry calculations</w:t>
            </w:r>
          </w:p>
          <w:p w:rsidR="0025017A" w:rsidRPr="00F16634" w:rsidRDefault="0025017A" w:rsidP="001E7D97">
            <w:pPr>
              <w:pStyle w:val="ListParagraph"/>
              <w:numPr>
                <w:ilvl w:val="0"/>
                <w:numId w:val="12"/>
              </w:numPr>
            </w:pPr>
            <w:r w:rsidRPr="00F16634">
              <w:t>Informal teacher/group meeting</w:t>
            </w:r>
            <w:r w:rsidR="001E7D97">
              <w:t xml:space="preserve"> (check-ins)</w:t>
            </w:r>
          </w:p>
          <w:p w:rsidR="00033D74" w:rsidRDefault="001E7D97" w:rsidP="001E7D97">
            <w:pPr>
              <w:pStyle w:val="ListParagraph"/>
              <w:numPr>
                <w:ilvl w:val="0"/>
                <w:numId w:val="13"/>
              </w:numPr>
            </w:pPr>
            <w:r>
              <w:t>Review of information gathered</w:t>
            </w:r>
          </w:p>
          <w:p w:rsidR="001E7D97" w:rsidRDefault="001E7D97" w:rsidP="001E7D97">
            <w:pPr>
              <w:pStyle w:val="ListParagraph"/>
              <w:numPr>
                <w:ilvl w:val="0"/>
                <w:numId w:val="13"/>
              </w:numPr>
            </w:pPr>
            <w:r>
              <w:t>Utilization of technology</w:t>
            </w:r>
          </w:p>
          <w:p w:rsidR="001E7D97" w:rsidRDefault="001E7D97" w:rsidP="001E7D97">
            <w:pPr>
              <w:pStyle w:val="ListParagraph"/>
              <w:numPr>
                <w:ilvl w:val="0"/>
                <w:numId w:val="13"/>
              </w:numPr>
            </w:pPr>
            <w:r>
              <w:t>Analysis of sources</w:t>
            </w:r>
          </w:p>
          <w:p w:rsidR="001E7D97" w:rsidRDefault="001E7D97" w:rsidP="001E7D97">
            <w:pPr>
              <w:pStyle w:val="ListParagraph"/>
              <w:numPr>
                <w:ilvl w:val="0"/>
                <w:numId w:val="13"/>
              </w:numPr>
            </w:pPr>
            <w:r>
              <w:t>Questions generated</w:t>
            </w:r>
          </w:p>
          <w:p w:rsidR="001E7D97" w:rsidRDefault="001E7D97" w:rsidP="001E7D97">
            <w:pPr>
              <w:pStyle w:val="ListParagraph"/>
              <w:numPr>
                <w:ilvl w:val="0"/>
                <w:numId w:val="13"/>
              </w:numPr>
            </w:pPr>
            <w:r>
              <w:t>Solutions investigated</w:t>
            </w:r>
          </w:p>
          <w:p w:rsidR="001E7D97" w:rsidRDefault="001E7D97" w:rsidP="001E7D97">
            <w:pPr>
              <w:pStyle w:val="ListParagraph"/>
              <w:numPr>
                <w:ilvl w:val="0"/>
                <w:numId w:val="13"/>
              </w:numPr>
            </w:pPr>
            <w:r>
              <w:t>Progress of presentation</w:t>
            </w:r>
          </w:p>
          <w:p w:rsidR="001E7D97" w:rsidRDefault="000B0C20" w:rsidP="0004069A">
            <w:pPr>
              <w:pStyle w:val="ListParagraph"/>
              <w:numPr>
                <w:ilvl w:val="0"/>
                <w:numId w:val="12"/>
              </w:numPr>
            </w:pPr>
            <w:r>
              <w:t>Online homework</w:t>
            </w:r>
          </w:p>
          <w:p w:rsidR="00B51356" w:rsidRDefault="00B51356" w:rsidP="00B51356">
            <w:pPr>
              <w:pStyle w:val="ListParagraph"/>
              <w:numPr>
                <w:ilvl w:val="0"/>
                <w:numId w:val="12"/>
              </w:numPr>
            </w:pPr>
            <w:r w:rsidRPr="00B51356">
              <w:t>Observation of students working collaboratively in group work</w:t>
            </w:r>
          </w:p>
          <w:p w:rsidR="00033D74" w:rsidRDefault="00033D74" w:rsidP="001C6467"/>
          <w:p w:rsidR="005C6D76" w:rsidRDefault="005C6D76" w:rsidP="001C6467"/>
        </w:tc>
        <w:tc>
          <w:tcPr>
            <w:tcW w:w="7310" w:type="dxa"/>
            <w:gridSpan w:val="2"/>
          </w:tcPr>
          <w:p w:rsidR="005C6D76" w:rsidRDefault="005C6D76" w:rsidP="001C6467">
            <w:pPr>
              <w:tabs>
                <w:tab w:val="right" w:pos="8408"/>
              </w:tabs>
            </w:pPr>
          </w:p>
          <w:p w:rsidR="006078B5" w:rsidRDefault="006078B5" w:rsidP="00A132FD">
            <w:pPr>
              <w:pStyle w:val="ListParagraph"/>
              <w:numPr>
                <w:ilvl w:val="0"/>
                <w:numId w:val="15"/>
              </w:numPr>
              <w:tabs>
                <w:tab w:val="right" w:pos="8408"/>
              </w:tabs>
            </w:pPr>
            <w:r>
              <w:t xml:space="preserve">The ability to calculate </w:t>
            </w:r>
            <w:proofErr w:type="spellStart"/>
            <w:r>
              <w:t>calorimetry</w:t>
            </w:r>
            <w:proofErr w:type="spellEnd"/>
            <w:r>
              <w:t xml:space="preserve"> problems and perform algebra to solve for multiple variables within the  equation</w:t>
            </w:r>
          </w:p>
          <w:p w:rsidR="00A132FD" w:rsidRDefault="007F0F9B" w:rsidP="00C41321">
            <w:pPr>
              <w:pStyle w:val="ListParagraph"/>
              <w:numPr>
                <w:ilvl w:val="0"/>
                <w:numId w:val="15"/>
              </w:numPr>
              <w:tabs>
                <w:tab w:val="right" w:pos="8408"/>
              </w:tabs>
            </w:pPr>
            <w:r>
              <w:t>The degree to which the assignments are accurately completed in a timely fashion and to which students work coll</w:t>
            </w:r>
            <w:r w:rsidR="006078B5">
              <w:t xml:space="preserve">aboratively throughout the unit </w:t>
            </w:r>
          </w:p>
          <w:p w:rsidR="00C41321" w:rsidRDefault="00C41321" w:rsidP="00C41321">
            <w:pPr>
              <w:pStyle w:val="ListParagraph"/>
              <w:numPr>
                <w:ilvl w:val="0"/>
                <w:numId w:val="15"/>
              </w:numPr>
              <w:tabs>
                <w:tab w:val="right" w:pos="8408"/>
              </w:tabs>
            </w:pPr>
            <w:r>
              <w:t>During check-ins, each individual in the group should be able to answer/pose questions, hold an intelligent conversation regarding the chosen topic, show progress in the various aspects of the rubric, research &amp; presentation, and the group should be working together to create the best learning environment for their peers as possible.</w:t>
            </w:r>
          </w:p>
        </w:tc>
      </w:tr>
      <w:tr w:rsidR="00AF7BBF" w:rsidTr="00C825E1">
        <w:trPr>
          <w:trHeight w:val="70"/>
        </w:trPr>
        <w:tc>
          <w:tcPr>
            <w:tcW w:w="7306" w:type="dxa"/>
            <w:gridSpan w:val="2"/>
            <w:tcBorders>
              <w:bottom w:val="single" w:sz="4" w:space="0" w:color="000000" w:themeColor="text1"/>
            </w:tcBorders>
          </w:tcPr>
          <w:p w:rsidR="00AF7BBF" w:rsidRDefault="00AF7BBF" w:rsidP="001C6467">
            <w:r w:rsidRPr="00265CAF">
              <w:rPr>
                <w:color w:val="FF0000"/>
              </w:rPr>
              <w:t xml:space="preserve">Assessment </w:t>
            </w:r>
            <w:r w:rsidRPr="00265CAF">
              <w:rPr>
                <w:b/>
                <w:color w:val="FF0000"/>
                <w:u w:val="single"/>
              </w:rPr>
              <w:t>OF</w:t>
            </w:r>
            <w:r w:rsidRPr="00265CAF">
              <w:rPr>
                <w:color w:val="FF0000"/>
              </w:rPr>
              <w:t xml:space="preserve"> Learning: (ex: performance task, project, final paper</w:t>
            </w:r>
            <w:r>
              <w:t>)</w:t>
            </w:r>
          </w:p>
          <w:p w:rsidR="00033D74" w:rsidRDefault="00033D74" w:rsidP="001C6467"/>
          <w:p w:rsidR="00E9250D" w:rsidRDefault="00E9250D" w:rsidP="00E9250D">
            <w:pPr>
              <w:pStyle w:val="ListParagraph"/>
              <w:numPr>
                <w:ilvl w:val="0"/>
                <w:numId w:val="14"/>
              </w:numPr>
            </w:pPr>
            <w:r>
              <w:t>Presentation of energy article (individual)</w:t>
            </w:r>
          </w:p>
          <w:p w:rsidR="00265CAF" w:rsidRDefault="00265CAF" w:rsidP="00265CAF">
            <w:pPr>
              <w:pStyle w:val="ListParagraph"/>
              <w:numPr>
                <w:ilvl w:val="0"/>
                <w:numId w:val="14"/>
              </w:numPr>
            </w:pPr>
            <w:r>
              <w:t>Presentation of final project (group)</w:t>
            </w:r>
          </w:p>
          <w:p w:rsidR="00033D74" w:rsidRDefault="00ED7C5A" w:rsidP="001C6467">
            <w:pPr>
              <w:pStyle w:val="ListParagraph"/>
              <w:numPr>
                <w:ilvl w:val="0"/>
                <w:numId w:val="14"/>
              </w:numPr>
            </w:pPr>
            <w:r>
              <w:t>Carry</w:t>
            </w:r>
            <w:r w:rsidR="00265CAF">
              <w:t xml:space="preserve"> out experiment in which energy flow between objects is observed. Analysis of data from this experiment</w:t>
            </w:r>
            <w:r w:rsidR="000B0C20">
              <w:t>. Explanation of how this relates to the law of conservation of energy.</w:t>
            </w:r>
          </w:p>
          <w:p w:rsidR="00033D74" w:rsidRDefault="00033D74" w:rsidP="001C6467"/>
          <w:p w:rsidR="00033D74" w:rsidRDefault="00033D74" w:rsidP="001C6467"/>
          <w:p w:rsidR="00033D74" w:rsidRDefault="00033D74" w:rsidP="001C6467"/>
          <w:p w:rsidR="00033D74" w:rsidRDefault="00033D74" w:rsidP="001C6467"/>
          <w:p w:rsidR="00033D74" w:rsidRDefault="00033D74" w:rsidP="001C6467"/>
          <w:p w:rsidR="00033D74" w:rsidRDefault="00033D74" w:rsidP="001C6467"/>
          <w:p w:rsidR="00033D74" w:rsidRDefault="00033D74" w:rsidP="001C6467"/>
          <w:p w:rsidR="00033D74" w:rsidRDefault="00033D74" w:rsidP="001C6467"/>
          <w:p w:rsidR="0025017A" w:rsidRDefault="0025017A" w:rsidP="001C6467"/>
          <w:p w:rsidR="00494E54" w:rsidRDefault="00494E54" w:rsidP="009C3D0C"/>
        </w:tc>
        <w:tc>
          <w:tcPr>
            <w:tcW w:w="7310" w:type="dxa"/>
            <w:gridSpan w:val="2"/>
            <w:tcBorders>
              <w:bottom w:val="single" w:sz="4" w:space="0" w:color="000000" w:themeColor="text1"/>
            </w:tcBorders>
          </w:tcPr>
          <w:p w:rsidR="007F0F9B" w:rsidRDefault="007F0F9B" w:rsidP="007F0F9B">
            <w:pPr>
              <w:tabs>
                <w:tab w:val="right" w:pos="8408"/>
              </w:tabs>
            </w:pPr>
          </w:p>
          <w:p w:rsidR="007F0F9B" w:rsidRDefault="007F0F9B" w:rsidP="007F0F9B">
            <w:pPr>
              <w:pStyle w:val="ListParagraph"/>
              <w:numPr>
                <w:ilvl w:val="0"/>
                <w:numId w:val="17"/>
              </w:numPr>
              <w:tabs>
                <w:tab w:val="right" w:pos="8408"/>
              </w:tabs>
            </w:pPr>
            <w:r>
              <w:t>The degree to which the article presentation represents the issue of energy crisis in a particular area and the understanding of the student of other people’s perspective</w:t>
            </w:r>
          </w:p>
          <w:p w:rsidR="007F0F9B" w:rsidRDefault="007F0F9B" w:rsidP="007F0F9B">
            <w:pPr>
              <w:pStyle w:val="ListParagraph"/>
              <w:numPr>
                <w:ilvl w:val="0"/>
                <w:numId w:val="17"/>
              </w:numPr>
              <w:tabs>
                <w:tab w:val="right" w:pos="8408"/>
              </w:tabs>
            </w:pPr>
            <w:r>
              <w:t>A detailed rubric will be used to evaluate the final project. It will include the following:</w:t>
            </w:r>
          </w:p>
          <w:p w:rsidR="007F0F9B" w:rsidRDefault="007F0F9B" w:rsidP="007F0F9B">
            <w:pPr>
              <w:pStyle w:val="ListParagraph"/>
              <w:numPr>
                <w:ilvl w:val="0"/>
                <w:numId w:val="16"/>
              </w:numPr>
              <w:tabs>
                <w:tab w:val="right" w:pos="8408"/>
              </w:tabs>
            </w:pPr>
            <w:r>
              <w:t>Utilization of a variety of international &amp; domestic sources</w:t>
            </w:r>
          </w:p>
          <w:p w:rsidR="007F0F9B" w:rsidRDefault="007F0F9B" w:rsidP="007F0F9B">
            <w:pPr>
              <w:pStyle w:val="ListParagraph"/>
              <w:numPr>
                <w:ilvl w:val="0"/>
                <w:numId w:val="16"/>
              </w:numPr>
              <w:tabs>
                <w:tab w:val="right" w:pos="8408"/>
              </w:tabs>
            </w:pPr>
            <w:r>
              <w:t>Selection and use of appropriate media with which to present and communicate findings to a wide array of audiences</w:t>
            </w:r>
          </w:p>
          <w:p w:rsidR="007F0F9B" w:rsidRDefault="007F0F9B" w:rsidP="007F0F9B">
            <w:pPr>
              <w:pStyle w:val="ListParagraph"/>
              <w:numPr>
                <w:ilvl w:val="0"/>
                <w:numId w:val="16"/>
              </w:numPr>
              <w:tabs>
                <w:tab w:val="right" w:pos="8408"/>
              </w:tabs>
            </w:pPr>
            <w:r>
              <w:t>Ability to assess options, plan actions &amp; design solutions based on scientific evidence &amp; potential impact</w:t>
            </w:r>
          </w:p>
          <w:p w:rsidR="0097789A" w:rsidRDefault="0097789A" w:rsidP="007F0F9B">
            <w:pPr>
              <w:pStyle w:val="ListParagraph"/>
              <w:numPr>
                <w:ilvl w:val="0"/>
                <w:numId w:val="16"/>
              </w:numPr>
              <w:tabs>
                <w:tab w:val="right" w:pos="8408"/>
              </w:tabs>
            </w:pPr>
            <w:r>
              <w:t>The ability to convey information regarding costs of energy and alternative sources of energy globally</w:t>
            </w:r>
          </w:p>
          <w:p w:rsidR="007F0F9B" w:rsidRDefault="007F0F9B" w:rsidP="007F0F9B">
            <w:pPr>
              <w:pStyle w:val="ListParagraph"/>
              <w:numPr>
                <w:ilvl w:val="0"/>
                <w:numId w:val="17"/>
              </w:numPr>
              <w:tabs>
                <w:tab w:val="right" w:pos="8408"/>
              </w:tabs>
            </w:pPr>
            <w:r>
              <w:t>The ability to conduct an experiment that demonstrates the law of conservation of energy and analyze the results to show proof of the law</w:t>
            </w:r>
          </w:p>
          <w:p w:rsidR="005C6D76" w:rsidRDefault="005C6D76" w:rsidP="007F0F9B">
            <w:pPr>
              <w:tabs>
                <w:tab w:val="right" w:pos="8421"/>
              </w:tabs>
            </w:pPr>
          </w:p>
        </w:tc>
      </w:tr>
      <w:tr w:rsidR="00AF7BBF" w:rsidTr="00864310">
        <w:tc>
          <w:tcPr>
            <w:tcW w:w="14616" w:type="dxa"/>
            <w:gridSpan w:val="4"/>
            <w:shd w:val="clear" w:color="auto" w:fill="000000" w:themeFill="text1"/>
          </w:tcPr>
          <w:p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rsidTr="00864310">
        <w:tc>
          <w:tcPr>
            <w:tcW w:w="14616" w:type="dxa"/>
            <w:gridSpan w:val="4"/>
          </w:tcPr>
          <w:p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rsidR="00AF7BBF" w:rsidRDefault="00AF7BBF" w:rsidP="001C6467">
            <w:pPr>
              <w:rPr>
                <w:i/>
              </w:rPr>
            </w:pPr>
          </w:p>
          <w:p w:rsidR="00494E54" w:rsidRPr="00CE08F1" w:rsidRDefault="004527A0" w:rsidP="001C6467">
            <w:r>
              <w:rPr>
                <w:i/>
                <w:color w:val="FF0000"/>
              </w:rPr>
              <w:t xml:space="preserve">Day 1: </w:t>
            </w:r>
            <w:r w:rsidRPr="001E7AB4">
              <w:t xml:space="preserve">Students will be introduced to types of energy via a bell work question for which they will use their </w:t>
            </w:r>
            <w:proofErr w:type="spellStart"/>
            <w:r w:rsidRPr="001E7AB4">
              <w:t>Chromebooks</w:t>
            </w:r>
            <w:proofErr w:type="spellEnd"/>
            <w:r w:rsidRPr="001E7AB4">
              <w:t>. A discussion will follow during which the law of conservation of energy will be explained. A demo on</w:t>
            </w:r>
            <w:r w:rsidR="001E7AB4" w:rsidRPr="001E7AB4">
              <w:t xml:space="preserve"> the flow of energy will follow and the students will experience first hand that energy flows from </w:t>
            </w:r>
            <w:r w:rsidR="001E7AB4" w:rsidRPr="00CE08F1">
              <w:t>high temperatures to low that temperature is a relative term. (</w:t>
            </w:r>
            <w:r w:rsidR="00CE08F1" w:rsidRPr="00CE08F1">
              <w:t>G4, K1)</w:t>
            </w:r>
          </w:p>
          <w:p w:rsidR="00CE08F1" w:rsidRDefault="00CE08F1" w:rsidP="001C6467">
            <w:pPr>
              <w:rPr>
                <w:color w:val="FF0000"/>
              </w:rPr>
            </w:pPr>
          </w:p>
          <w:p w:rsidR="00AF7BBF" w:rsidRPr="00CE08F1" w:rsidRDefault="00CE08F1" w:rsidP="001C6467">
            <w:r w:rsidRPr="00CE08F1">
              <w:rPr>
                <w:color w:val="FF0000"/>
              </w:rPr>
              <w:t xml:space="preserve">Day 2: </w:t>
            </w:r>
            <w:r>
              <w:t>Students will learn about the different units used when quantifying energy</w:t>
            </w:r>
            <w:r w:rsidR="00357EDB">
              <w:t xml:space="preserve"> and how to convert between them</w:t>
            </w:r>
            <w:r>
              <w:t xml:space="preserve">. They </w:t>
            </w:r>
            <w:r w:rsidR="00385A48">
              <w:t xml:space="preserve">will </w:t>
            </w:r>
            <w:r w:rsidR="00AD10BC">
              <w:t xml:space="preserve">recognize </w:t>
            </w:r>
            <w:r w:rsidR="00385A48">
              <w:t xml:space="preserve">the difference between a calorie </w:t>
            </w:r>
            <w:r w:rsidR="00357EDB">
              <w:t xml:space="preserve">(used internationally) </w:t>
            </w:r>
            <w:r w:rsidR="00385A48">
              <w:t>and a food calorie (used in America)</w:t>
            </w:r>
            <w:r w:rsidR="00357EDB">
              <w:t xml:space="preserve">. </w:t>
            </w:r>
            <w:r w:rsidR="00AD10BC">
              <w:t xml:space="preserve"> Students will explore </w:t>
            </w:r>
            <w:proofErr w:type="spellStart"/>
            <w:r w:rsidR="00AD10BC">
              <w:t>endo</w:t>
            </w:r>
            <w:proofErr w:type="spellEnd"/>
            <w:r w:rsidR="00AD10BC">
              <w:t xml:space="preserve">/exothermic reactions by performing </w:t>
            </w:r>
            <w:proofErr w:type="gramStart"/>
            <w:r w:rsidR="00AD10BC">
              <w:t>a hands</w:t>
            </w:r>
            <w:proofErr w:type="gramEnd"/>
            <w:r w:rsidR="00AD10BC">
              <w:t xml:space="preserve"> on demo and recording observations. A class discussion of the demo will follow.</w:t>
            </w:r>
            <w:r w:rsidR="00C32862">
              <w:t xml:space="preserve"> (G13)</w:t>
            </w:r>
            <w:r w:rsidR="00AD10BC">
              <w:t xml:space="preserve"> </w:t>
            </w:r>
          </w:p>
          <w:p w:rsidR="00F07672" w:rsidRPr="00CE08F1" w:rsidRDefault="00F07672" w:rsidP="001C6467"/>
          <w:p w:rsidR="001C6467" w:rsidRPr="00CE08F1" w:rsidRDefault="00C32862" w:rsidP="001C6467">
            <w:r w:rsidRPr="00776534">
              <w:rPr>
                <w:color w:val="FF0000"/>
              </w:rPr>
              <w:t>Day 3:</w:t>
            </w:r>
            <w:r>
              <w:t xml:space="preserve"> Students will be given a picture of a bomb calorimeter and using only this visual, they will try to come up with the purpose and function of this machine. </w:t>
            </w:r>
            <w:r w:rsidR="00776534">
              <w:t xml:space="preserve">A class discussion will be held and we will piece together how a calorimeter works and what it is used for. Students will begin </w:t>
            </w:r>
            <w:proofErr w:type="spellStart"/>
            <w:r w:rsidR="00776534">
              <w:t>calorimetry</w:t>
            </w:r>
            <w:proofErr w:type="spellEnd"/>
            <w:r w:rsidR="00776534">
              <w:t xml:space="preserve"> problems. (</w:t>
            </w:r>
            <w:r w:rsidR="00466FD0">
              <w:t xml:space="preserve">G5, G7, </w:t>
            </w:r>
            <w:r w:rsidR="00776534">
              <w:t>G13,</w:t>
            </w:r>
            <w:r w:rsidR="00466FD0">
              <w:t xml:space="preserve"> T2, U2) </w:t>
            </w:r>
          </w:p>
          <w:p w:rsidR="00494E54" w:rsidRDefault="00494E54" w:rsidP="001C6467"/>
          <w:p w:rsidR="00466FD0" w:rsidRDefault="00466FD0" w:rsidP="001C6467">
            <w:r w:rsidRPr="009A019C">
              <w:rPr>
                <w:color w:val="FF0000"/>
              </w:rPr>
              <w:t>Day 4:</w:t>
            </w:r>
            <w:r>
              <w:t xml:space="preserve"> </w:t>
            </w:r>
            <w:proofErr w:type="spellStart"/>
            <w:r>
              <w:t>Calorimetry</w:t>
            </w:r>
            <w:proofErr w:type="spellEnd"/>
            <w:r>
              <w:t xml:space="preserve"> Lab-students will perform a laboratory experiment during which they will at</w:t>
            </w:r>
            <w:r w:rsidR="009A019C">
              <w:t xml:space="preserve">tempt to calculate the calories per </w:t>
            </w:r>
            <w:r>
              <w:t>gram of a particular food item. (K1, G13)</w:t>
            </w:r>
          </w:p>
          <w:p w:rsidR="00466FD0" w:rsidRDefault="00466FD0" w:rsidP="001C6467"/>
          <w:p w:rsidR="009A019C" w:rsidRDefault="009A019C" w:rsidP="001C6467">
            <w:r w:rsidRPr="009A019C">
              <w:rPr>
                <w:color w:val="FF0000"/>
              </w:rPr>
              <w:t>Day 5:</w:t>
            </w:r>
            <w:r>
              <w:t xml:space="preserve">  </w:t>
            </w:r>
            <w:r w:rsidR="00AD29EE">
              <w:t>Students will p</w:t>
            </w:r>
            <w:r>
              <w:t xml:space="preserve">ractice </w:t>
            </w:r>
            <w:proofErr w:type="spellStart"/>
            <w:r w:rsidR="00AD29EE">
              <w:t>calorimetry</w:t>
            </w:r>
            <w:proofErr w:type="spellEnd"/>
            <w:r w:rsidR="00AD29EE">
              <w:t xml:space="preserve"> </w:t>
            </w:r>
            <w:r>
              <w:t xml:space="preserve">problems and </w:t>
            </w:r>
            <w:r w:rsidR="00AD29EE">
              <w:t xml:space="preserve">we will </w:t>
            </w:r>
            <w:r>
              <w:t>review o</w:t>
            </w:r>
            <w:r w:rsidR="00AD29EE">
              <w:t>f the lab as a class.</w:t>
            </w:r>
            <w:r w:rsidR="00FA1D7E">
              <w:t xml:space="preserve"> Students will compare their final number for calories per gram to others in the class. </w:t>
            </w:r>
            <w:r w:rsidR="009478BD">
              <w:t xml:space="preserve"> (G13)</w:t>
            </w:r>
          </w:p>
          <w:p w:rsidR="009A019C" w:rsidRDefault="009A019C" w:rsidP="001C6467"/>
          <w:p w:rsidR="009478BD" w:rsidRDefault="009A019C" w:rsidP="001C6467">
            <w:r w:rsidRPr="00FA1D7E">
              <w:rPr>
                <w:color w:val="FF0000"/>
              </w:rPr>
              <w:t>Day 6:</w:t>
            </w:r>
            <w:r>
              <w:t xml:space="preserve"> </w:t>
            </w:r>
            <w:r w:rsidR="00FA1D7E">
              <w:t xml:space="preserve">Bell work practice of </w:t>
            </w:r>
            <w:proofErr w:type="spellStart"/>
            <w:r w:rsidR="00FA1D7E">
              <w:t>calorimetry</w:t>
            </w:r>
            <w:proofErr w:type="spellEnd"/>
            <w:r w:rsidR="00FA1D7E">
              <w:t xml:space="preserve">. Students will find one article on any aspect of the energy crisis in occurring in the world. Each student </w:t>
            </w:r>
            <w:r w:rsidR="009478BD">
              <w:t xml:space="preserve">will choose a different article. A rubric detailing what is expected </w:t>
            </w:r>
            <w:r w:rsidR="00B83FA3">
              <w:t xml:space="preserve">in the short presentation </w:t>
            </w:r>
            <w:r w:rsidR="009478BD">
              <w:t xml:space="preserve">will be handed out. (G8, G9, G11, G13, </w:t>
            </w:r>
            <w:r w:rsidR="00D14C44">
              <w:t xml:space="preserve">S1, S3, </w:t>
            </w:r>
            <w:r w:rsidR="00802822">
              <w:t>U1, U4</w:t>
            </w:r>
            <w:r w:rsidR="00710991">
              <w:t>, T1, T2, T4, T5</w:t>
            </w:r>
            <w:r w:rsidR="00802822">
              <w:t>)</w:t>
            </w:r>
          </w:p>
          <w:p w:rsidR="009478BD" w:rsidRDefault="009478BD" w:rsidP="001C6467"/>
          <w:p w:rsidR="009A019C" w:rsidRDefault="009478BD" w:rsidP="001C6467">
            <w:r w:rsidRPr="009478BD">
              <w:rPr>
                <w:color w:val="FF0000"/>
              </w:rPr>
              <w:t>Day 7:</w:t>
            </w:r>
            <w:r>
              <w:t xml:space="preserve"> More thermochemistry practice and individual work time for article presentation. </w:t>
            </w:r>
            <w:r w:rsidR="00B53182">
              <w:t xml:space="preserve">Individual check-ins with teacher </w:t>
            </w:r>
            <w:r>
              <w:t xml:space="preserve"> </w:t>
            </w:r>
            <w:r w:rsidR="00B53182">
              <w:t>(G8, G9, G11, G13, S1, S3, U1, U4, T1, T2, T4, T5)</w:t>
            </w:r>
          </w:p>
          <w:p w:rsidR="00B03FA0" w:rsidRDefault="00B03FA0" w:rsidP="001C6467"/>
          <w:p w:rsidR="00B03FA0" w:rsidRDefault="00B03FA0" w:rsidP="001C6467">
            <w:r w:rsidRPr="00B03FA0">
              <w:rPr>
                <w:color w:val="FF0000"/>
              </w:rPr>
              <w:t>Day 8 &amp; 9</w:t>
            </w:r>
            <w:r>
              <w:t>: Individual Presentations</w:t>
            </w:r>
            <w:r w:rsidR="00950041">
              <w:t xml:space="preserve"> (G7, G8, G9, </w:t>
            </w:r>
            <w:r w:rsidR="00433279">
              <w:t>T2, T4, U1, U3, U4, K4, K5, S1</w:t>
            </w:r>
            <w:r w:rsidR="001B2C24">
              <w:t>)</w:t>
            </w:r>
            <w:r w:rsidR="00950041">
              <w:t xml:space="preserve">  </w:t>
            </w:r>
          </w:p>
          <w:p w:rsidR="00B03FA0" w:rsidRDefault="00B03FA0" w:rsidP="001C6467"/>
          <w:p w:rsidR="00B03FA0" w:rsidRDefault="003D4BDA" w:rsidP="001C6467">
            <w:r w:rsidRPr="008C1D1A">
              <w:rPr>
                <w:color w:val="FF0000"/>
              </w:rPr>
              <w:t>Day 10:</w:t>
            </w:r>
            <w:r>
              <w:t xml:space="preserve"> Intro to energy project and group assignments</w:t>
            </w:r>
            <w:r w:rsidR="00017663">
              <w:t xml:space="preserve"> First teacher/group meeting to discuss general criteria, focus and direction of research &amp; presentation.</w:t>
            </w:r>
          </w:p>
          <w:p w:rsidR="00B03FA0" w:rsidRDefault="00B03FA0" w:rsidP="001C6467"/>
          <w:p w:rsidR="003D4BDA" w:rsidRDefault="003D4BDA" w:rsidP="001C6467">
            <w:r w:rsidRPr="008C1D1A">
              <w:rPr>
                <w:color w:val="FF0000"/>
              </w:rPr>
              <w:t>Day 11-12:</w:t>
            </w:r>
            <w:r w:rsidR="00017663">
              <w:t xml:space="preserve"> Work tim</w:t>
            </w:r>
            <w:r w:rsidR="003D40D5">
              <w:t>e and teacher check-</w:t>
            </w:r>
            <w:r w:rsidR="00017663">
              <w:t>ins</w:t>
            </w:r>
            <w:r w:rsidR="001B2C24">
              <w:t xml:space="preserve"> (</w:t>
            </w:r>
            <w:r w:rsidR="00B865CF">
              <w:t xml:space="preserve">G1, G2, G3, G5, </w:t>
            </w:r>
            <w:r w:rsidR="00C6750E">
              <w:t xml:space="preserve">G6, G7, G8, G9, G10, G11, G12, </w:t>
            </w:r>
            <w:r w:rsidR="00433279">
              <w:t>T1, T3, T4, T5, U1, U3, U4, K1-K5, S1-S6)</w:t>
            </w:r>
          </w:p>
          <w:p w:rsidR="00466FD0" w:rsidRDefault="00466FD0" w:rsidP="001C6467"/>
          <w:p w:rsidR="00466FD0" w:rsidRDefault="00017663" w:rsidP="001C6467">
            <w:r w:rsidRPr="003B6915">
              <w:rPr>
                <w:color w:val="FF0000"/>
              </w:rPr>
              <w:t>Day 13-14:</w:t>
            </w:r>
            <w:r>
              <w:t xml:space="preserve"> Group Presentations</w:t>
            </w:r>
            <w:r w:rsidR="001B2C24">
              <w:t xml:space="preserve"> (G6, G7, G8, G9, G10, T2, T4, S2 S4, S5, S6)</w:t>
            </w:r>
          </w:p>
          <w:p w:rsidR="00466FD0" w:rsidRDefault="00466FD0" w:rsidP="001C6467"/>
          <w:p w:rsidR="00494E54" w:rsidRDefault="00494E54" w:rsidP="001C6467">
            <w:pPr>
              <w:rPr>
                <w:i/>
              </w:rPr>
            </w:pPr>
          </w:p>
          <w:p w:rsidR="003A5A2E" w:rsidRPr="00AF7BBF" w:rsidRDefault="003A5A2E" w:rsidP="001C6467">
            <w:pPr>
              <w:rPr>
                <w:i/>
              </w:rPr>
            </w:pPr>
            <w:r>
              <w:rPr>
                <w:i/>
              </w:rPr>
              <w:t>*adapted from Understanding by Design Model</w:t>
            </w:r>
          </w:p>
        </w:tc>
      </w:tr>
    </w:tbl>
    <w:p w:rsidR="001C6467" w:rsidRDefault="001C6467" w:rsidP="001C6467">
      <w:bookmarkStart w:id="1" w:name="_GoBack"/>
      <w:bookmarkEnd w:id="1"/>
    </w:p>
    <w:tbl>
      <w:tblPr>
        <w:tblStyle w:val="TableGrid"/>
        <w:tblW w:w="14778" w:type="dxa"/>
        <w:tblLook w:val="04A0"/>
      </w:tblPr>
      <w:tblGrid>
        <w:gridCol w:w="3192"/>
        <w:gridCol w:w="3192"/>
        <w:gridCol w:w="8394"/>
      </w:tblGrid>
      <w:tr w:rsidR="00786C76" w:rsidRPr="006473C8" w:rsidTr="00786C76">
        <w:tc>
          <w:tcPr>
            <w:tcW w:w="14778" w:type="dxa"/>
            <w:gridSpan w:val="3"/>
            <w:shd w:val="clear" w:color="auto" w:fill="000000" w:themeFill="text1"/>
          </w:tcPr>
          <w:p w:rsidR="00786C76" w:rsidRPr="006473C8" w:rsidRDefault="00786C76" w:rsidP="006300AD">
            <w:pPr>
              <w:rPr>
                <w:b/>
                <w:color w:val="FFFFFF" w:themeColor="background1"/>
              </w:rPr>
            </w:pPr>
            <w:r w:rsidRPr="006473C8">
              <w:rPr>
                <w:b/>
                <w:color w:val="FFFFFF" w:themeColor="background1"/>
              </w:rPr>
              <w:lastRenderedPageBreak/>
              <w:t>TGC FELLOWS UBD Lesson Template</w:t>
            </w:r>
          </w:p>
          <w:p w:rsidR="00786C76" w:rsidRPr="006473C8" w:rsidRDefault="00786C76" w:rsidP="006300AD">
            <w:pPr>
              <w:rPr>
                <w:color w:val="FFFFFF" w:themeColor="background1"/>
                <w:u w:val="single"/>
              </w:rPr>
            </w:pPr>
          </w:p>
        </w:tc>
      </w:tr>
      <w:tr w:rsidR="00786C76" w:rsidTr="00786C76">
        <w:tc>
          <w:tcPr>
            <w:tcW w:w="14778" w:type="dxa"/>
            <w:gridSpan w:val="3"/>
          </w:tcPr>
          <w:p w:rsidR="00786C76" w:rsidRDefault="00786C76" w:rsidP="006300AD">
            <w:r w:rsidRPr="00BF2F6E">
              <w:rPr>
                <w:u w:val="single"/>
              </w:rPr>
              <w:t>Lesson Title:</w:t>
            </w:r>
            <w:r>
              <w:t xml:space="preserve">  Introduction to the global energy crisis    </w:t>
            </w:r>
            <w:r>
              <w:rPr>
                <w:u w:val="single"/>
              </w:rPr>
              <w:t xml:space="preserve"> Subject:</w:t>
            </w:r>
            <w:r>
              <w:t xml:space="preserve"> Chemistry           </w:t>
            </w:r>
            <w:r w:rsidRPr="00BF2F6E">
              <w:rPr>
                <w:u w:val="single"/>
              </w:rPr>
              <w:t>Prepared by</w:t>
            </w:r>
            <w:r>
              <w:t>: Hina Patel</w:t>
            </w:r>
          </w:p>
          <w:p w:rsidR="00786C76" w:rsidRDefault="00786C76" w:rsidP="006300AD"/>
          <w:p w:rsidR="00786C76" w:rsidRDefault="00786C76" w:rsidP="006300AD">
            <w:r w:rsidRPr="00BF2F6E">
              <w:rPr>
                <w:u w:val="single"/>
              </w:rPr>
              <w:t>Materials Needed:</w:t>
            </w:r>
            <w:r>
              <w:t xml:space="preserve"> Computers/Internet </w:t>
            </w:r>
          </w:p>
          <w:p w:rsidR="00786C76" w:rsidRDefault="00786C76" w:rsidP="006300AD"/>
          <w:p w:rsidR="00786C76" w:rsidRDefault="00786C76" w:rsidP="006300AD">
            <w:r w:rsidRPr="00BF2F6E">
              <w:rPr>
                <w:u w:val="single"/>
              </w:rPr>
              <w:t>Global Competency:</w:t>
            </w:r>
            <w:r>
              <w:t xml:space="preserve"> Recognizing other people’s perspectives, Investigating the world and communicating ideas</w:t>
            </w:r>
          </w:p>
          <w:p w:rsidR="00786C76" w:rsidRDefault="00786C76" w:rsidP="006300AD"/>
        </w:tc>
      </w:tr>
      <w:tr w:rsidR="00786C76" w:rsidTr="00786C76">
        <w:tc>
          <w:tcPr>
            <w:tcW w:w="3192" w:type="dxa"/>
            <w:shd w:val="clear" w:color="auto" w:fill="D9D9D9" w:themeFill="background1" w:themeFillShade="D9"/>
          </w:tcPr>
          <w:p w:rsidR="00786C76" w:rsidRDefault="00786C76" w:rsidP="006300AD">
            <w:r w:rsidRPr="00BF2F6E">
              <w:rPr>
                <w:b/>
                <w:u w:val="single"/>
              </w:rPr>
              <w:t>W</w:t>
            </w:r>
            <w:r>
              <w:t>here is the lesson going?</w:t>
            </w:r>
          </w:p>
          <w:p w:rsidR="00786C76" w:rsidRDefault="00786C76" w:rsidP="006300AD">
            <w:r>
              <w:t>(Learning Target or SWBAT)</w:t>
            </w:r>
          </w:p>
        </w:tc>
        <w:tc>
          <w:tcPr>
            <w:tcW w:w="11586" w:type="dxa"/>
            <w:gridSpan w:val="2"/>
          </w:tcPr>
          <w:p w:rsidR="00786C76" w:rsidRDefault="00786C76" w:rsidP="006300AD">
            <w:r>
              <w:t>I can recognize that various regions of the world suffer with energy shortage problems. I can gather information, understand the social and political issues in this region and generate a short but informative presentation for my peers.</w:t>
            </w:r>
          </w:p>
        </w:tc>
      </w:tr>
      <w:tr w:rsidR="00786C76" w:rsidTr="006300AD">
        <w:trPr>
          <w:trHeight w:val="422"/>
        </w:trPr>
        <w:tc>
          <w:tcPr>
            <w:tcW w:w="6384" w:type="dxa"/>
            <w:gridSpan w:val="2"/>
            <w:shd w:val="clear" w:color="auto" w:fill="D9D9D9" w:themeFill="background1" w:themeFillShade="D9"/>
          </w:tcPr>
          <w:p w:rsidR="00786C76" w:rsidRDefault="00786C76" w:rsidP="006300AD">
            <w:r w:rsidRPr="00BF2F6E">
              <w:rPr>
                <w:b/>
                <w:u w:val="single"/>
              </w:rPr>
              <w:t>H</w:t>
            </w:r>
            <w:r>
              <w:t xml:space="preserve">ook: </w:t>
            </w:r>
          </w:p>
        </w:tc>
        <w:tc>
          <w:tcPr>
            <w:tcW w:w="8394" w:type="dxa"/>
            <w:shd w:val="clear" w:color="auto" w:fill="7F7F7F" w:themeFill="text1" w:themeFillTint="80"/>
          </w:tcPr>
          <w:p w:rsidR="00786C76" w:rsidRDefault="00786C76" w:rsidP="006300AD">
            <w:r w:rsidRPr="00BF2F6E">
              <w:rPr>
                <w:b/>
                <w:u w:val="single"/>
              </w:rPr>
              <w:t>T</w:t>
            </w:r>
            <w:r>
              <w:t>ailored Differentiation:</w:t>
            </w:r>
          </w:p>
        </w:tc>
      </w:tr>
      <w:tr w:rsidR="00786C76" w:rsidTr="00786C76">
        <w:trPr>
          <w:trHeight w:val="487"/>
        </w:trPr>
        <w:tc>
          <w:tcPr>
            <w:tcW w:w="6384" w:type="dxa"/>
            <w:gridSpan w:val="2"/>
          </w:tcPr>
          <w:p w:rsidR="00E9403B" w:rsidRDefault="006300AD" w:rsidP="006300AD">
            <w:r>
              <w:t>The room should be pitch black with only a candle lit as the kids walk in. Explain to them that for thousands of children around the world, this is a normal occurrence</w:t>
            </w:r>
            <w:r w:rsidR="00E9403B">
              <w:t xml:space="preserve"> in their lives due to a global energy shortage. </w:t>
            </w:r>
          </w:p>
          <w:p w:rsidR="00786C76" w:rsidRPr="00214869" w:rsidRDefault="00E9403B" w:rsidP="006300AD">
            <w:r>
              <w:t xml:space="preserve">The </w:t>
            </w:r>
            <w:r w:rsidR="00786C76">
              <w:t xml:space="preserve">students will be asked to find an article online that highlights the energy crisis in some area of the world. Each student will need his/her own article. </w:t>
            </w:r>
          </w:p>
        </w:tc>
        <w:tc>
          <w:tcPr>
            <w:tcW w:w="8394" w:type="dxa"/>
            <w:vMerge w:val="restart"/>
          </w:tcPr>
          <w:p w:rsidR="0064095E" w:rsidRDefault="00B21788" w:rsidP="006300AD">
            <w:r>
              <w:t xml:space="preserve">Students should take notes on the article and have questions prepared with the teacher walks by. </w:t>
            </w:r>
          </w:p>
          <w:p w:rsidR="0064095E" w:rsidRDefault="0064095E" w:rsidP="006300AD"/>
          <w:p w:rsidR="00786C76" w:rsidRDefault="00B21788" w:rsidP="006300AD">
            <w:r>
              <w:t>If an article is too difficult, they should consult with the teacher about its meaning and look up r</w:t>
            </w:r>
            <w:r w:rsidR="0064095E">
              <w:t xml:space="preserve">eferences </w:t>
            </w:r>
            <w:r w:rsidR="008512D1">
              <w:t>for more meaningful understanding.</w:t>
            </w:r>
            <w:r>
              <w:t xml:space="preserve"> </w:t>
            </w:r>
          </w:p>
          <w:p w:rsidR="0064095E" w:rsidRDefault="0064095E" w:rsidP="006300AD"/>
          <w:p w:rsidR="0064095E" w:rsidRDefault="0064095E" w:rsidP="006300AD">
            <w:r>
              <w:t>Students should highlight all vocabulary words that are not known.</w:t>
            </w:r>
          </w:p>
          <w:p w:rsidR="0064095E" w:rsidRDefault="0064095E" w:rsidP="006300AD"/>
          <w:p w:rsidR="00786C76" w:rsidRDefault="00C76EC7" w:rsidP="00FE1F5E">
            <w:r>
              <w:t>The presentation should only have words that will easily be understood by their peers</w:t>
            </w:r>
            <w:r w:rsidR="008512D1">
              <w:t xml:space="preserve"> and include a map showcasing the region of the world he/she is talking about.</w:t>
            </w:r>
          </w:p>
        </w:tc>
      </w:tr>
      <w:tr w:rsidR="00786C76" w:rsidTr="00786C76">
        <w:trPr>
          <w:trHeight w:val="410"/>
        </w:trPr>
        <w:tc>
          <w:tcPr>
            <w:tcW w:w="6384" w:type="dxa"/>
            <w:gridSpan w:val="2"/>
            <w:shd w:val="clear" w:color="auto" w:fill="D9D9D9" w:themeFill="background1" w:themeFillShade="D9"/>
          </w:tcPr>
          <w:p w:rsidR="00786C76" w:rsidRDefault="00786C76" w:rsidP="006300AD">
            <w:r w:rsidRPr="00BF2F6E">
              <w:rPr>
                <w:b/>
                <w:u w:val="single"/>
              </w:rPr>
              <w:t>E</w:t>
            </w:r>
            <w:r>
              <w:t>quip:</w:t>
            </w:r>
          </w:p>
        </w:tc>
        <w:tc>
          <w:tcPr>
            <w:tcW w:w="8394" w:type="dxa"/>
            <w:vMerge/>
          </w:tcPr>
          <w:p w:rsidR="00786C76" w:rsidRDefault="00786C76" w:rsidP="006300AD"/>
        </w:tc>
      </w:tr>
      <w:tr w:rsidR="00786C76" w:rsidTr="00786C76">
        <w:trPr>
          <w:trHeight w:val="410"/>
        </w:trPr>
        <w:tc>
          <w:tcPr>
            <w:tcW w:w="6384" w:type="dxa"/>
            <w:gridSpan w:val="2"/>
          </w:tcPr>
          <w:p w:rsidR="00786C76" w:rsidRPr="00A50813" w:rsidRDefault="00786C76" w:rsidP="006300AD">
            <w:r>
              <w:t>Each student will need a computer with internet access and some presentation software or app (</w:t>
            </w:r>
            <w:proofErr w:type="spellStart"/>
            <w:r>
              <w:t>Glogster</w:t>
            </w:r>
            <w:proofErr w:type="spellEnd"/>
            <w:r>
              <w:t xml:space="preserve">, </w:t>
            </w:r>
            <w:proofErr w:type="spellStart"/>
            <w:r>
              <w:t>Prezi</w:t>
            </w:r>
            <w:proofErr w:type="spellEnd"/>
            <w:r>
              <w:t>, etc).</w:t>
            </w:r>
          </w:p>
          <w:p w:rsidR="00786C76" w:rsidRPr="00BF2F6E" w:rsidRDefault="00786C76" w:rsidP="006300AD">
            <w:pPr>
              <w:rPr>
                <w:b/>
                <w:u w:val="single"/>
              </w:rPr>
            </w:pPr>
          </w:p>
        </w:tc>
        <w:tc>
          <w:tcPr>
            <w:tcW w:w="8394" w:type="dxa"/>
            <w:vMerge/>
          </w:tcPr>
          <w:p w:rsidR="00786C76" w:rsidRDefault="00786C76" w:rsidP="006300AD"/>
        </w:tc>
      </w:tr>
      <w:tr w:rsidR="00786C76" w:rsidTr="00786C76">
        <w:trPr>
          <w:trHeight w:val="410"/>
        </w:trPr>
        <w:tc>
          <w:tcPr>
            <w:tcW w:w="6384" w:type="dxa"/>
            <w:gridSpan w:val="2"/>
            <w:shd w:val="clear" w:color="auto" w:fill="D9D9D9" w:themeFill="background1" w:themeFillShade="D9"/>
          </w:tcPr>
          <w:p w:rsidR="00786C76" w:rsidRDefault="00786C76" w:rsidP="006300AD">
            <w:r w:rsidRPr="00BF2F6E">
              <w:rPr>
                <w:b/>
                <w:u w:val="single"/>
              </w:rPr>
              <w:t>R</w:t>
            </w:r>
            <w:r>
              <w:rPr>
                <w:b/>
              </w:rPr>
              <w:t>ethink and revise:</w:t>
            </w:r>
          </w:p>
        </w:tc>
        <w:tc>
          <w:tcPr>
            <w:tcW w:w="8394" w:type="dxa"/>
            <w:vMerge/>
          </w:tcPr>
          <w:p w:rsidR="00786C76" w:rsidRDefault="00786C76" w:rsidP="006300AD"/>
        </w:tc>
      </w:tr>
      <w:tr w:rsidR="00786C76" w:rsidTr="00786C76">
        <w:trPr>
          <w:trHeight w:val="410"/>
        </w:trPr>
        <w:tc>
          <w:tcPr>
            <w:tcW w:w="6384" w:type="dxa"/>
            <w:gridSpan w:val="2"/>
          </w:tcPr>
          <w:p w:rsidR="00786C76" w:rsidRPr="00EA1CAE" w:rsidRDefault="00786C76" w:rsidP="006300AD">
            <w:r>
              <w:t>A rubric will be given for the presentation and the teacher will make sure to check in with each student for a brief dis</w:t>
            </w:r>
            <w:r w:rsidR="00891EE3">
              <w:t>cussion on what his/her plans are</w:t>
            </w:r>
            <w:r>
              <w:t xml:space="preserve"> </w:t>
            </w:r>
            <w:r w:rsidR="00891EE3">
              <w:t xml:space="preserve">as </w:t>
            </w:r>
            <w:r>
              <w:t>far as presenting the information from the article</w:t>
            </w:r>
            <w:r w:rsidR="00891EE3">
              <w:t xml:space="preserve"> in an organized, concise manner</w:t>
            </w:r>
            <w:r>
              <w:t>. This will allow the kids to edit their work before the final presentation and ask any questions about the article they may have.</w:t>
            </w:r>
          </w:p>
        </w:tc>
        <w:tc>
          <w:tcPr>
            <w:tcW w:w="8394" w:type="dxa"/>
            <w:vMerge/>
          </w:tcPr>
          <w:p w:rsidR="00786C76" w:rsidRDefault="00786C76" w:rsidP="006300AD"/>
        </w:tc>
      </w:tr>
      <w:tr w:rsidR="00786C76" w:rsidTr="00786C76">
        <w:trPr>
          <w:trHeight w:val="164"/>
        </w:trPr>
        <w:tc>
          <w:tcPr>
            <w:tcW w:w="6384" w:type="dxa"/>
            <w:gridSpan w:val="2"/>
            <w:shd w:val="clear" w:color="auto" w:fill="D9D9D9" w:themeFill="background1" w:themeFillShade="D9"/>
          </w:tcPr>
          <w:p w:rsidR="00786C76" w:rsidRPr="006473C8" w:rsidRDefault="00786C76" w:rsidP="006300AD">
            <w:pPr>
              <w:rPr>
                <w:b/>
              </w:rPr>
            </w:pPr>
            <w:r w:rsidRPr="00BF2F6E">
              <w:rPr>
                <w:b/>
                <w:u w:val="single"/>
              </w:rPr>
              <w:t>E</w:t>
            </w:r>
            <w:r>
              <w:rPr>
                <w:b/>
              </w:rPr>
              <w:t xml:space="preserve">valuate: </w:t>
            </w:r>
          </w:p>
        </w:tc>
        <w:tc>
          <w:tcPr>
            <w:tcW w:w="8394" w:type="dxa"/>
            <w:vMerge/>
          </w:tcPr>
          <w:p w:rsidR="00786C76" w:rsidRDefault="00786C76" w:rsidP="006300AD"/>
        </w:tc>
      </w:tr>
      <w:tr w:rsidR="00786C76" w:rsidTr="00786C76">
        <w:trPr>
          <w:trHeight w:val="164"/>
        </w:trPr>
        <w:tc>
          <w:tcPr>
            <w:tcW w:w="6384" w:type="dxa"/>
            <w:gridSpan w:val="2"/>
            <w:shd w:val="clear" w:color="auto" w:fill="auto"/>
          </w:tcPr>
          <w:p w:rsidR="00786C76" w:rsidRPr="007B6329" w:rsidRDefault="00786C76" w:rsidP="006300AD">
            <w:r>
              <w:t>The teacher will evaluate the student using the rubric provided at the beginning of the lesson. Each student will also get 2-3 peer reviews.</w:t>
            </w:r>
          </w:p>
        </w:tc>
        <w:tc>
          <w:tcPr>
            <w:tcW w:w="8394" w:type="dxa"/>
            <w:vMerge/>
          </w:tcPr>
          <w:p w:rsidR="00786C76" w:rsidRDefault="00786C76" w:rsidP="006300AD"/>
        </w:tc>
      </w:tr>
      <w:tr w:rsidR="00786C76" w:rsidTr="00FE1F5E">
        <w:trPr>
          <w:trHeight w:val="269"/>
        </w:trPr>
        <w:tc>
          <w:tcPr>
            <w:tcW w:w="6384" w:type="dxa"/>
            <w:gridSpan w:val="2"/>
            <w:vMerge w:val="restart"/>
          </w:tcPr>
          <w:p w:rsidR="00786C76" w:rsidRPr="00C26651" w:rsidRDefault="00786C76" w:rsidP="006300AD">
            <w:r>
              <w:rPr>
                <w:u w:val="single"/>
              </w:rPr>
              <w:t>Notes:</w:t>
            </w:r>
            <w:r>
              <w:t xml:space="preserve"> Depending on class size this lesson may take multiple days to not only present but also for the teacher to meet with each student.</w:t>
            </w:r>
          </w:p>
        </w:tc>
        <w:tc>
          <w:tcPr>
            <w:tcW w:w="8394" w:type="dxa"/>
            <w:vMerge/>
          </w:tcPr>
          <w:p w:rsidR="00786C76" w:rsidRDefault="00786C76" w:rsidP="006300AD"/>
        </w:tc>
      </w:tr>
      <w:tr w:rsidR="00786C76" w:rsidTr="00786C76">
        <w:trPr>
          <w:trHeight w:val="410"/>
        </w:trPr>
        <w:tc>
          <w:tcPr>
            <w:tcW w:w="6384" w:type="dxa"/>
            <w:gridSpan w:val="2"/>
            <w:vMerge/>
          </w:tcPr>
          <w:p w:rsidR="00786C76" w:rsidRDefault="00786C76" w:rsidP="006300AD"/>
        </w:tc>
        <w:tc>
          <w:tcPr>
            <w:tcW w:w="8394" w:type="dxa"/>
            <w:shd w:val="clear" w:color="auto" w:fill="7F7F7F" w:themeFill="text1" w:themeFillTint="80"/>
          </w:tcPr>
          <w:p w:rsidR="00786C76" w:rsidRDefault="00786C76" w:rsidP="006300AD">
            <w:r w:rsidRPr="00BF2F6E">
              <w:rPr>
                <w:b/>
                <w:u w:val="single"/>
              </w:rPr>
              <w:t>O</w:t>
            </w:r>
            <w:r>
              <w:t xml:space="preserve">rganization: </w:t>
            </w:r>
          </w:p>
        </w:tc>
      </w:tr>
      <w:tr w:rsidR="00786C76" w:rsidTr="00FE1F5E">
        <w:trPr>
          <w:trHeight w:val="314"/>
        </w:trPr>
        <w:tc>
          <w:tcPr>
            <w:tcW w:w="6384" w:type="dxa"/>
            <w:gridSpan w:val="2"/>
            <w:vMerge/>
            <w:tcBorders>
              <w:bottom w:val="single" w:sz="4" w:space="0" w:color="auto"/>
            </w:tcBorders>
          </w:tcPr>
          <w:p w:rsidR="00786C76" w:rsidRDefault="00786C76" w:rsidP="006300AD"/>
        </w:tc>
        <w:tc>
          <w:tcPr>
            <w:tcW w:w="8394" w:type="dxa"/>
            <w:tcBorders>
              <w:bottom w:val="single" w:sz="4" w:space="0" w:color="auto"/>
            </w:tcBorders>
          </w:tcPr>
          <w:p w:rsidR="00786C76" w:rsidRPr="00FE1F5E" w:rsidRDefault="00786C76" w:rsidP="006300AD">
            <w:r>
              <w:t>Have as many legitimate websites that the students can use to find an article ready before the students arrive.</w:t>
            </w:r>
          </w:p>
        </w:tc>
      </w:tr>
    </w:tbl>
    <w:p w:rsidR="00786C76" w:rsidRDefault="00786C76" w:rsidP="001C6467"/>
    <w:sectPr w:rsidR="00786C76" w:rsidSect="001C646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15" w:rsidRDefault="00806815" w:rsidP="00AF7BBF">
      <w:pPr>
        <w:spacing w:after="0" w:line="240" w:lineRule="auto"/>
      </w:pPr>
      <w:r>
        <w:separator/>
      </w:r>
    </w:p>
  </w:endnote>
  <w:endnote w:type="continuationSeparator" w:id="0">
    <w:p w:rsidR="00806815" w:rsidRDefault="00806815"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15" w:rsidRDefault="00806815" w:rsidP="00AF7BBF">
      <w:pPr>
        <w:spacing w:after="0" w:line="240" w:lineRule="auto"/>
      </w:pPr>
      <w:r>
        <w:separator/>
      </w:r>
    </w:p>
  </w:footnote>
  <w:footnote w:type="continuationSeparator" w:id="0">
    <w:p w:rsidR="00806815" w:rsidRDefault="00806815"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47E"/>
    <w:multiLevelType w:val="hybridMultilevel"/>
    <w:tmpl w:val="7692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01ECF"/>
    <w:multiLevelType w:val="hybridMultilevel"/>
    <w:tmpl w:val="C532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93D60"/>
    <w:multiLevelType w:val="hybridMultilevel"/>
    <w:tmpl w:val="317A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265A7"/>
    <w:multiLevelType w:val="hybridMultilevel"/>
    <w:tmpl w:val="9948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15291"/>
    <w:multiLevelType w:val="hybridMultilevel"/>
    <w:tmpl w:val="0D44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D7FA0"/>
    <w:multiLevelType w:val="hybridMultilevel"/>
    <w:tmpl w:val="9AB0C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18B5"/>
    <w:multiLevelType w:val="hybridMultilevel"/>
    <w:tmpl w:val="BD4E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95379"/>
    <w:multiLevelType w:val="hybridMultilevel"/>
    <w:tmpl w:val="7504B37A"/>
    <w:lvl w:ilvl="0" w:tplc="791221E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411B4"/>
    <w:multiLevelType w:val="hybridMultilevel"/>
    <w:tmpl w:val="F77A8FD8"/>
    <w:lvl w:ilvl="0" w:tplc="C9AA217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359E7"/>
    <w:multiLevelType w:val="hybridMultilevel"/>
    <w:tmpl w:val="4F1ECB3C"/>
    <w:lvl w:ilvl="0" w:tplc="0EF6529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nsid w:val="686A6BF6"/>
    <w:multiLevelType w:val="hybridMultilevel"/>
    <w:tmpl w:val="C58AF52C"/>
    <w:lvl w:ilvl="0" w:tplc="3E2CA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EB20EC"/>
    <w:multiLevelType w:val="hybridMultilevel"/>
    <w:tmpl w:val="539C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6"/>
  </w:num>
  <w:num w:numId="5">
    <w:abstractNumId w:val="4"/>
  </w:num>
  <w:num w:numId="6">
    <w:abstractNumId w:val="15"/>
  </w:num>
  <w:num w:numId="7">
    <w:abstractNumId w:val="9"/>
  </w:num>
  <w:num w:numId="8">
    <w:abstractNumId w:val="7"/>
  </w:num>
  <w:num w:numId="9">
    <w:abstractNumId w:val="13"/>
  </w:num>
  <w:num w:numId="10">
    <w:abstractNumId w:val="0"/>
  </w:num>
  <w:num w:numId="11">
    <w:abstractNumId w:val="8"/>
  </w:num>
  <w:num w:numId="12">
    <w:abstractNumId w:val="1"/>
  </w:num>
  <w:num w:numId="13">
    <w:abstractNumId w:val="14"/>
  </w:num>
  <w:num w:numId="14">
    <w:abstractNumId w:val="2"/>
  </w:num>
  <w:num w:numId="15">
    <w:abstractNumId w:val="12"/>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7A38"/>
    <w:rsid w:val="00011026"/>
    <w:rsid w:val="00013DBF"/>
    <w:rsid w:val="00017663"/>
    <w:rsid w:val="00033D74"/>
    <w:rsid w:val="0004069A"/>
    <w:rsid w:val="00043316"/>
    <w:rsid w:val="00072C4B"/>
    <w:rsid w:val="00093DAE"/>
    <w:rsid w:val="000B0C20"/>
    <w:rsid w:val="001032D5"/>
    <w:rsid w:val="00140996"/>
    <w:rsid w:val="001518D3"/>
    <w:rsid w:val="001B2C24"/>
    <w:rsid w:val="001C6467"/>
    <w:rsid w:val="001E7AB4"/>
    <w:rsid w:val="001E7D97"/>
    <w:rsid w:val="001F56B6"/>
    <w:rsid w:val="002470FF"/>
    <w:rsid w:val="0025017A"/>
    <w:rsid w:val="00265CAF"/>
    <w:rsid w:val="00267411"/>
    <w:rsid w:val="00285681"/>
    <w:rsid w:val="002A3ADE"/>
    <w:rsid w:val="002A6B1E"/>
    <w:rsid w:val="002B01FC"/>
    <w:rsid w:val="003217A7"/>
    <w:rsid w:val="00357EDB"/>
    <w:rsid w:val="00385A48"/>
    <w:rsid w:val="003A5A2E"/>
    <w:rsid w:val="003B6915"/>
    <w:rsid w:val="003C66B4"/>
    <w:rsid w:val="003D1750"/>
    <w:rsid w:val="003D40D5"/>
    <w:rsid w:val="003D4BDA"/>
    <w:rsid w:val="003D5311"/>
    <w:rsid w:val="00433279"/>
    <w:rsid w:val="004527A0"/>
    <w:rsid w:val="00460984"/>
    <w:rsid w:val="0046421D"/>
    <w:rsid w:val="00466FD0"/>
    <w:rsid w:val="00494E54"/>
    <w:rsid w:val="004C6E64"/>
    <w:rsid w:val="004E38F8"/>
    <w:rsid w:val="00510B34"/>
    <w:rsid w:val="00523AD3"/>
    <w:rsid w:val="005625AD"/>
    <w:rsid w:val="00582E8C"/>
    <w:rsid w:val="005B4007"/>
    <w:rsid w:val="005C519D"/>
    <w:rsid w:val="005C6D76"/>
    <w:rsid w:val="005D00EF"/>
    <w:rsid w:val="006001DD"/>
    <w:rsid w:val="006078B5"/>
    <w:rsid w:val="00610C7E"/>
    <w:rsid w:val="006300AD"/>
    <w:rsid w:val="006365A7"/>
    <w:rsid w:val="0064095E"/>
    <w:rsid w:val="006819F8"/>
    <w:rsid w:val="00685983"/>
    <w:rsid w:val="006864CE"/>
    <w:rsid w:val="00693063"/>
    <w:rsid w:val="006C0ECD"/>
    <w:rsid w:val="006C3082"/>
    <w:rsid w:val="006C3A71"/>
    <w:rsid w:val="006E3260"/>
    <w:rsid w:val="006F29C8"/>
    <w:rsid w:val="00710991"/>
    <w:rsid w:val="00755245"/>
    <w:rsid w:val="00760126"/>
    <w:rsid w:val="00776534"/>
    <w:rsid w:val="00786C76"/>
    <w:rsid w:val="00793918"/>
    <w:rsid w:val="007A5330"/>
    <w:rsid w:val="007B555C"/>
    <w:rsid w:val="007C0152"/>
    <w:rsid w:val="007C6629"/>
    <w:rsid w:val="007D22E4"/>
    <w:rsid w:val="007E325E"/>
    <w:rsid w:val="007F0F9B"/>
    <w:rsid w:val="007F29DF"/>
    <w:rsid w:val="00800EAA"/>
    <w:rsid w:val="00802822"/>
    <w:rsid w:val="00806815"/>
    <w:rsid w:val="0081791F"/>
    <w:rsid w:val="008226E1"/>
    <w:rsid w:val="008512D1"/>
    <w:rsid w:val="00864310"/>
    <w:rsid w:val="00891EE3"/>
    <w:rsid w:val="008B4110"/>
    <w:rsid w:val="008C1D1A"/>
    <w:rsid w:val="008C2F73"/>
    <w:rsid w:val="008C7648"/>
    <w:rsid w:val="008F2B71"/>
    <w:rsid w:val="00933990"/>
    <w:rsid w:val="009478BD"/>
    <w:rsid w:val="00950041"/>
    <w:rsid w:val="00966A22"/>
    <w:rsid w:val="00973D28"/>
    <w:rsid w:val="0097789A"/>
    <w:rsid w:val="00985112"/>
    <w:rsid w:val="00997B98"/>
    <w:rsid w:val="009A019C"/>
    <w:rsid w:val="009C3D0C"/>
    <w:rsid w:val="009D7A38"/>
    <w:rsid w:val="009F3B8B"/>
    <w:rsid w:val="00A132FD"/>
    <w:rsid w:val="00A44F2B"/>
    <w:rsid w:val="00A50B34"/>
    <w:rsid w:val="00A67E0F"/>
    <w:rsid w:val="00A73C6B"/>
    <w:rsid w:val="00A94D03"/>
    <w:rsid w:val="00AA3604"/>
    <w:rsid w:val="00AA5275"/>
    <w:rsid w:val="00AC2D9E"/>
    <w:rsid w:val="00AC692E"/>
    <w:rsid w:val="00AD10BC"/>
    <w:rsid w:val="00AD29EE"/>
    <w:rsid w:val="00AF001E"/>
    <w:rsid w:val="00AF7BBF"/>
    <w:rsid w:val="00B03FA0"/>
    <w:rsid w:val="00B1277F"/>
    <w:rsid w:val="00B21788"/>
    <w:rsid w:val="00B51356"/>
    <w:rsid w:val="00B53182"/>
    <w:rsid w:val="00B83FA3"/>
    <w:rsid w:val="00B865CF"/>
    <w:rsid w:val="00BB09C5"/>
    <w:rsid w:val="00BC5E2E"/>
    <w:rsid w:val="00BE0A67"/>
    <w:rsid w:val="00C32862"/>
    <w:rsid w:val="00C41321"/>
    <w:rsid w:val="00C541AC"/>
    <w:rsid w:val="00C66CF3"/>
    <w:rsid w:val="00C6750E"/>
    <w:rsid w:val="00C704F1"/>
    <w:rsid w:val="00C731C3"/>
    <w:rsid w:val="00C76EC7"/>
    <w:rsid w:val="00C825E1"/>
    <w:rsid w:val="00C84E27"/>
    <w:rsid w:val="00CA6FB6"/>
    <w:rsid w:val="00CB3BEC"/>
    <w:rsid w:val="00CC6A84"/>
    <w:rsid w:val="00CE08F1"/>
    <w:rsid w:val="00CF6456"/>
    <w:rsid w:val="00D02191"/>
    <w:rsid w:val="00D14C44"/>
    <w:rsid w:val="00D42658"/>
    <w:rsid w:val="00D57BCF"/>
    <w:rsid w:val="00D57CA8"/>
    <w:rsid w:val="00D67697"/>
    <w:rsid w:val="00D71960"/>
    <w:rsid w:val="00D8153C"/>
    <w:rsid w:val="00DA0479"/>
    <w:rsid w:val="00E1311A"/>
    <w:rsid w:val="00E21C0C"/>
    <w:rsid w:val="00E8067F"/>
    <w:rsid w:val="00E8587C"/>
    <w:rsid w:val="00E9250D"/>
    <w:rsid w:val="00E9403B"/>
    <w:rsid w:val="00EC3856"/>
    <w:rsid w:val="00ED7C5A"/>
    <w:rsid w:val="00EE3616"/>
    <w:rsid w:val="00F07672"/>
    <w:rsid w:val="00F16634"/>
    <w:rsid w:val="00F26936"/>
    <w:rsid w:val="00F37DC6"/>
    <w:rsid w:val="00F578DA"/>
    <w:rsid w:val="00FA1D7E"/>
    <w:rsid w:val="00FD6B4D"/>
    <w:rsid w:val="00FE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styleId="FollowedHyperlink">
    <w:name w:val="FollowedHyperlink"/>
    <w:basedOn w:val="DefaultParagraphFont"/>
    <w:uiPriority w:val="99"/>
    <w:semiHidden/>
    <w:unhideWhenUsed/>
    <w:rsid w:val="002501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styleId="FollowedHyperlink">
    <w:name w:val="FollowedHyperlink"/>
    <w:basedOn w:val="DefaultParagraphFont"/>
    <w:uiPriority w:val="99"/>
    <w:semiHidden/>
    <w:unhideWhenUsed/>
    <w:rsid w:val="002501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7190241">
      <w:bodyDiv w:val="1"/>
      <w:marLeft w:val="0"/>
      <w:marRight w:val="0"/>
      <w:marTop w:val="0"/>
      <w:marBottom w:val="0"/>
      <w:divBdr>
        <w:top w:val="none" w:sz="0" w:space="0" w:color="auto"/>
        <w:left w:val="none" w:sz="0" w:space="0" w:color="auto"/>
        <w:bottom w:val="none" w:sz="0" w:space="0" w:color="auto"/>
        <w:right w:val="none" w:sz="0" w:space="0" w:color="auto"/>
      </w:divBdr>
      <w:divsChild>
        <w:div w:id="2067952410">
          <w:marLeft w:val="0"/>
          <w:marRight w:val="0"/>
          <w:marTop w:val="0"/>
          <w:marBottom w:val="0"/>
          <w:divBdr>
            <w:top w:val="none" w:sz="0" w:space="0" w:color="auto"/>
            <w:left w:val="none" w:sz="0" w:space="0" w:color="auto"/>
            <w:bottom w:val="none" w:sz="0" w:space="0" w:color="auto"/>
            <w:right w:val="none" w:sz="0" w:space="0" w:color="auto"/>
          </w:divBdr>
          <w:divsChild>
            <w:div w:id="970013960">
              <w:marLeft w:val="0"/>
              <w:marRight w:val="0"/>
              <w:marTop w:val="0"/>
              <w:marBottom w:val="0"/>
              <w:divBdr>
                <w:top w:val="none" w:sz="0" w:space="0" w:color="auto"/>
                <w:left w:val="none" w:sz="0" w:space="0" w:color="auto"/>
                <w:bottom w:val="none" w:sz="0" w:space="0" w:color="auto"/>
                <w:right w:val="none" w:sz="0" w:space="0" w:color="auto"/>
              </w:divBdr>
              <w:divsChild>
                <w:div w:id="434833417">
                  <w:marLeft w:val="0"/>
                  <w:marRight w:val="0"/>
                  <w:marTop w:val="0"/>
                  <w:marBottom w:val="0"/>
                  <w:divBdr>
                    <w:top w:val="none" w:sz="0" w:space="0" w:color="auto"/>
                    <w:left w:val="none" w:sz="0" w:space="0" w:color="auto"/>
                    <w:bottom w:val="none" w:sz="0" w:space="0" w:color="auto"/>
                    <w:right w:val="none" w:sz="0" w:space="0" w:color="auto"/>
                  </w:divBdr>
                  <w:divsChild>
                    <w:div w:id="17850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alltop.com" TargetMode="External"/><Relationship Id="rId5" Type="http://schemas.openxmlformats.org/officeDocument/2006/relationships/webSettings" Target="webSettings.xml"/><Relationship Id="rId10" Type="http://schemas.openxmlformats.org/officeDocument/2006/relationships/hyperlink" Target="http://www.iaea.org/Publications/Magazines/Bulletin/Bull501/Energy_Crisis.html" TargetMode="External"/><Relationship Id="rId4" Type="http://schemas.openxmlformats.org/officeDocument/2006/relationships/settings" Target="settings.xml"/><Relationship Id="rId9" Type="http://schemas.openxmlformats.org/officeDocument/2006/relationships/hyperlink" Target="http://www.onlinenewspaper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4964-3F10-4E34-A413-48F6E64C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2014-11-06T20:03:00Z</cp:lastPrinted>
  <dcterms:created xsi:type="dcterms:W3CDTF">2015-10-18T22:20:00Z</dcterms:created>
  <dcterms:modified xsi:type="dcterms:W3CDTF">2015-10-18T22:20:00Z</dcterms:modified>
</cp:coreProperties>
</file>